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634C4D" w:rsidRPr="00BB4C77" w14:paraId="62E97AC8" w14:textId="77777777" w:rsidTr="008F0949">
        <w:tc>
          <w:tcPr>
            <w:tcW w:w="3898" w:type="dxa"/>
          </w:tcPr>
          <w:p w14:paraId="0AD9B282" w14:textId="77777777" w:rsidR="00634C4D" w:rsidRPr="00BB4C77" w:rsidRDefault="007C3466" w:rsidP="00CF3F58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BB4C77">
              <w:rPr>
                <w:rFonts w:ascii="Garamond" w:hAnsi="Garamond"/>
                <w:b w:val="0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58A3139" wp14:editId="218F0F02">
                  <wp:extent cx="676275" cy="914400"/>
                  <wp:effectExtent l="0" t="0" r="9525" b="0"/>
                  <wp:docPr id="1" name="Kép 1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ABE" w:rsidRPr="00BB4C77">
              <w:rPr>
                <w:rFonts w:ascii="Garamond" w:hAnsi="Garamond"/>
                <w:b w:val="0"/>
                <w:sz w:val="24"/>
                <w:szCs w:val="24"/>
              </w:rPr>
              <w:br/>
              <w:t>ÁBRAHÁMHEGY KÖZSÉG</w:t>
            </w:r>
          </w:p>
        </w:tc>
        <w:tc>
          <w:tcPr>
            <w:tcW w:w="5172" w:type="dxa"/>
          </w:tcPr>
          <w:p w14:paraId="5CA1DFF8" w14:textId="77777777" w:rsidR="009C1D6D" w:rsidRPr="00BB4C77" w:rsidRDefault="009C1D6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491A1685" w14:textId="77777777" w:rsidR="009C1D6D" w:rsidRPr="00BB4C77" w:rsidRDefault="009C1D6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08DEB59A" w14:textId="77777777" w:rsidR="00634C4D" w:rsidRPr="00BB4C77" w:rsidRDefault="00634C4D" w:rsidP="00CF3F58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634C4D" w:rsidRPr="00BB4C77" w14:paraId="601440CE" w14:textId="77777777" w:rsidTr="008F0949">
        <w:tc>
          <w:tcPr>
            <w:tcW w:w="3898" w:type="dxa"/>
          </w:tcPr>
          <w:p w14:paraId="32184072" w14:textId="77777777" w:rsidR="00634C4D" w:rsidRPr="00BB4C77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BB4C77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676D1D91" w14:textId="77777777" w:rsidR="00634C4D" w:rsidRPr="00BB4C77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634C4D" w:rsidRPr="00BB4C77" w14:paraId="02D47EAF" w14:textId="77777777" w:rsidTr="008F0949">
        <w:tc>
          <w:tcPr>
            <w:tcW w:w="3898" w:type="dxa"/>
          </w:tcPr>
          <w:p w14:paraId="040705B7" w14:textId="77777777" w:rsidR="00634C4D" w:rsidRPr="00BB4C77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BB4C77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1C730005" w14:textId="77777777" w:rsidR="00634C4D" w:rsidRPr="00BB4C77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634C4D" w:rsidRPr="00BB4C77" w14:paraId="5E86C9E3" w14:textId="77777777" w:rsidTr="008F0949">
        <w:tc>
          <w:tcPr>
            <w:tcW w:w="3898" w:type="dxa"/>
          </w:tcPr>
          <w:p w14:paraId="2D0CC243" w14:textId="77777777" w:rsidR="00634C4D" w:rsidRPr="00BB4C77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B4C77">
              <w:rPr>
                <w:rFonts w:ascii="Garamond" w:hAnsi="Garamond"/>
                <w:snapToGrid w:val="0"/>
                <w:sz w:val="24"/>
                <w:szCs w:val="24"/>
              </w:rPr>
              <w:t>Telefon: +36 87 471 506</w:t>
            </w:r>
          </w:p>
        </w:tc>
        <w:tc>
          <w:tcPr>
            <w:tcW w:w="5172" w:type="dxa"/>
          </w:tcPr>
          <w:p w14:paraId="5D855124" w14:textId="77777777" w:rsidR="00634C4D" w:rsidRPr="00BB4C77" w:rsidRDefault="00634C4D" w:rsidP="00CF3F5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3FBF44F" w14:textId="77777777" w:rsidR="00634C4D" w:rsidRPr="00BB4C77" w:rsidRDefault="00634C4D" w:rsidP="00CF3F58">
      <w:pPr>
        <w:widowControl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BB4C77">
        <w:rPr>
          <w:rFonts w:ascii="Garamond" w:hAnsi="Garamond"/>
          <w:snapToGrid w:val="0"/>
          <w:sz w:val="24"/>
          <w:szCs w:val="24"/>
        </w:rPr>
        <w:t xml:space="preserve">           </w:t>
      </w:r>
    </w:p>
    <w:p w14:paraId="23D87BA7" w14:textId="77777777" w:rsidR="006119B2" w:rsidRPr="00BB4C77" w:rsidRDefault="006119B2" w:rsidP="00CF3F58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24"/>
          <w:szCs w:val="24"/>
          <w:u w:val="single"/>
        </w:rPr>
      </w:pPr>
    </w:p>
    <w:p w14:paraId="430C805F" w14:textId="77777777" w:rsidR="00634C4D" w:rsidRPr="00BB4C77" w:rsidRDefault="00634C4D" w:rsidP="00CF3F58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24"/>
          <w:szCs w:val="24"/>
          <w:u w:val="single"/>
        </w:rPr>
      </w:pPr>
      <w:r w:rsidRPr="00BB4C77">
        <w:rPr>
          <w:rFonts w:ascii="Garamond" w:hAnsi="Garamond"/>
          <w:b/>
          <w:sz w:val="24"/>
          <w:szCs w:val="24"/>
          <w:u w:val="single"/>
        </w:rPr>
        <w:t>ELŐTERJESZT</w:t>
      </w:r>
      <w:r w:rsidRPr="00BB4C77">
        <w:rPr>
          <w:rFonts w:ascii="Garamond" w:hAnsi="Garamond" w:cs="Baskerville Old Face"/>
          <w:b/>
          <w:sz w:val="24"/>
          <w:szCs w:val="24"/>
          <w:u w:val="single"/>
        </w:rPr>
        <w:t>É</w:t>
      </w:r>
      <w:r w:rsidRPr="00BB4C77">
        <w:rPr>
          <w:rFonts w:ascii="Garamond" w:hAnsi="Garamond"/>
          <w:b/>
          <w:sz w:val="24"/>
          <w:szCs w:val="24"/>
          <w:u w:val="single"/>
        </w:rPr>
        <w:t>S</w:t>
      </w:r>
    </w:p>
    <w:p w14:paraId="51A59A05" w14:textId="77777777" w:rsidR="00634C4D" w:rsidRPr="00BB4C77" w:rsidRDefault="00634C4D" w:rsidP="00CF3F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B4C77">
        <w:rPr>
          <w:rFonts w:ascii="Garamond" w:hAnsi="Garamond"/>
          <w:b/>
          <w:sz w:val="24"/>
          <w:szCs w:val="24"/>
        </w:rPr>
        <w:t xml:space="preserve">Ábrahámhegy Község Önkormányzata Képviselő-testületének  </w:t>
      </w:r>
    </w:p>
    <w:p w14:paraId="5912A607" w14:textId="4D111890" w:rsidR="00634C4D" w:rsidRPr="00BB4C77" w:rsidRDefault="007B2765" w:rsidP="00CF3F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B4C77">
        <w:rPr>
          <w:rFonts w:ascii="Garamond" w:hAnsi="Garamond"/>
          <w:b/>
          <w:sz w:val="24"/>
          <w:szCs w:val="24"/>
        </w:rPr>
        <w:t>202</w:t>
      </w:r>
      <w:r w:rsidR="006905CE" w:rsidRPr="00BB4C77">
        <w:rPr>
          <w:rFonts w:ascii="Garamond" w:hAnsi="Garamond"/>
          <w:b/>
          <w:sz w:val="24"/>
          <w:szCs w:val="24"/>
        </w:rPr>
        <w:t>1</w:t>
      </w:r>
      <w:r w:rsidR="00035DDC" w:rsidRPr="00BB4C77">
        <w:rPr>
          <w:rFonts w:ascii="Garamond" w:hAnsi="Garamond"/>
          <w:b/>
          <w:sz w:val="24"/>
          <w:szCs w:val="24"/>
        </w:rPr>
        <w:t xml:space="preserve">. </w:t>
      </w:r>
      <w:r w:rsidR="000C36DD" w:rsidRPr="00BB4C77">
        <w:rPr>
          <w:rFonts w:ascii="Garamond" w:hAnsi="Garamond"/>
          <w:b/>
          <w:sz w:val="24"/>
          <w:szCs w:val="24"/>
        </w:rPr>
        <w:t>december 10.</w:t>
      </w:r>
      <w:r w:rsidR="007970D2" w:rsidRPr="00BB4C77">
        <w:rPr>
          <w:rFonts w:ascii="Garamond" w:hAnsi="Garamond"/>
          <w:b/>
          <w:sz w:val="24"/>
          <w:szCs w:val="24"/>
        </w:rPr>
        <w:t xml:space="preserve"> napi</w:t>
      </w:r>
      <w:r w:rsidR="00BA68E4" w:rsidRPr="00BB4C77">
        <w:rPr>
          <w:rFonts w:ascii="Garamond" w:hAnsi="Garamond"/>
          <w:b/>
          <w:sz w:val="24"/>
          <w:szCs w:val="24"/>
        </w:rPr>
        <w:t xml:space="preserve"> </w:t>
      </w:r>
      <w:r w:rsidRPr="00BB4C77">
        <w:rPr>
          <w:rFonts w:ascii="Garamond" w:hAnsi="Garamond"/>
          <w:b/>
          <w:sz w:val="24"/>
          <w:szCs w:val="24"/>
        </w:rPr>
        <w:t>soron következő</w:t>
      </w:r>
      <w:r w:rsidR="00634C4D" w:rsidRPr="00BB4C77">
        <w:rPr>
          <w:rFonts w:ascii="Garamond" w:hAnsi="Garamond"/>
          <w:b/>
          <w:sz w:val="24"/>
          <w:szCs w:val="24"/>
        </w:rPr>
        <w:t xml:space="preserve"> </w:t>
      </w:r>
      <w:r w:rsidR="00634C4D" w:rsidRPr="00BB4C77">
        <w:rPr>
          <w:rFonts w:ascii="Garamond" w:hAnsi="Garamond"/>
          <w:b/>
          <w:i/>
          <w:sz w:val="24"/>
          <w:szCs w:val="24"/>
        </w:rPr>
        <w:t>nyílt</w:t>
      </w:r>
      <w:r w:rsidR="00634C4D" w:rsidRPr="00BB4C77">
        <w:rPr>
          <w:rFonts w:ascii="Garamond" w:hAnsi="Garamond"/>
          <w:b/>
          <w:sz w:val="24"/>
          <w:szCs w:val="24"/>
        </w:rPr>
        <w:t xml:space="preserve"> ülésére</w:t>
      </w:r>
    </w:p>
    <w:p w14:paraId="3B78502E" w14:textId="77777777" w:rsidR="00634C4D" w:rsidRPr="00BB4C77" w:rsidRDefault="00634C4D" w:rsidP="00CF3F5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560"/>
      </w:tblGrid>
      <w:tr w:rsidR="00634C4D" w:rsidRPr="00BB4C77" w14:paraId="74D10CBD" w14:textId="77777777" w:rsidTr="00930D1A">
        <w:trPr>
          <w:trHeight w:val="238"/>
        </w:trPr>
        <w:tc>
          <w:tcPr>
            <w:tcW w:w="1560" w:type="dxa"/>
          </w:tcPr>
          <w:p w14:paraId="11A8D54C" w14:textId="77777777" w:rsidR="00634C4D" w:rsidRPr="00BB4C77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BB4C77">
              <w:rPr>
                <w:rFonts w:ascii="Garamond" w:hAnsi="Garamond"/>
                <w:b/>
                <w:sz w:val="24"/>
                <w:szCs w:val="24"/>
                <w:u w:val="single"/>
              </w:rPr>
              <w:t>Tárgy:</w:t>
            </w:r>
          </w:p>
        </w:tc>
        <w:tc>
          <w:tcPr>
            <w:tcW w:w="7560" w:type="dxa"/>
          </w:tcPr>
          <w:p w14:paraId="150B7D42" w14:textId="1725368F" w:rsidR="00634C4D" w:rsidRPr="00BB4C77" w:rsidRDefault="00D94FD9" w:rsidP="00CF3F58">
            <w:pPr>
              <w:spacing w:after="0" w:line="240" w:lineRule="auto"/>
              <w:ind w:left="-27" w:hanging="42"/>
              <w:rPr>
                <w:rFonts w:ascii="Garamond" w:hAnsi="Garamond"/>
                <w:b/>
                <w:sz w:val="24"/>
                <w:szCs w:val="24"/>
              </w:rPr>
            </w:pPr>
            <w:r w:rsidRPr="00BB4C77">
              <w:rPr>
                <w:rFonts w:ascii="Garamond" w:hAnsi="Garamond"/>
                <w:b/>
                <w:sz w:val="24"/>
                <w:szCs w:val="24"/>
              </w:rPr>
              <w:t xml:space="preserve">Ábrahámhegy </w:t>
            </w:r>
            <w:r w:rsidR="00083097" w:rsidRPr="00BB4C77">
              <w:rPr>
                <w:rFonts w:ascii="Garamond" w:hAnsi="Garamond"/>
                <w:b/>
                <w:sz w:val="24"/>
                <w:szCs w:val="24"/>
              </w:rPr>
              <w:t>2512</w:t>
            </w:r>
            <w:r w:rsidR="00412546" w:rsidRPr="00BB4C77">
              <w:rPr>
                <w:rFonts w:ascii="Garamond" w:hAnsi="Garamond"/>
                <w:b/>
                <w:sz w:val="24"/>
                <w:szCs w:val="24"/>
              </w:rPr>
              <w:t xml:space="preserve"> helyrajzi számú ingatlanra vonatkozó HÉSZ módosítási kérelem</w:t>
            </w:r>
          </w:p>
        </w:tc>
      </w:tr>
      <w:tr w:rsidR="00634C4D" w:rsidRPr="00BB4C77" w14:paraId="5321FEDC" w14:textId="77777777" w:rsidTr="00930D1A">
        <w:tc>
          <w:tcPr>
            <w:tcW w:w="1560" w:type="dxa"/>
          </w:tcPr>
          <w:p w14:paraId="12E29E9B" w14:textId="77777777" w:rsidR="00634C4D" w:rsidRPr="00BB4C77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BB4C77">
              <w:rPr>
                <w:rFonts w:ascii="Garamond" w:hAnsi="Garamond"/>
                <w:b/>
                <w:sz w:val="24"/>
                <w:szCs w:val="24"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1AEB622C" w14:textId="77777777" w:rsidR="00634C4D" w:rsidRPr="00BB4C77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</w:rPr>
            </w:pPr>
            <w:r w:rsidRPr="00BB4C77">
              <w:rPr>
                <w:rFonts w:ascii="Garamond" w:hAnsi="Garamond"/>
                <w:sz w:val="24"/>
                <w:szCs w:val="24"/>
              </w:rPr>
              <w:t>Vella Ferenc Zsolt polgármester</w:t>
            </w:r>
          </w:p>
        </w:tc>
      </w:tr>
      <w:tr w:rsidR="00634C4D" w:rsidRPr="00BB4C77" w14:paraId="776B1BA4" w14:textId="77777777" w:rsidTr="00930D1A">
        <w:tc>
          <w:tcPr>
            <w:tcW w:w="1560" w:type="dxa"/>
          </w:tcPr>
          <w:p w14:paraId="5A3B25B2" w14:textId="77777777" w:rsidR="00634C4D" w:rsidRPr="00BB4C77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BB4C77">
              <w:rPr>
                <w:rFonts w:ascii="Garamond" w:hAnsi="Garamond"/>
                <w:b/>
                <w:sz w:val="24"/>
                <w:szCs w:val="24"/>
                <w:u w:val="single"/>
              </w:rPr>
              <w:t>Elők</w:t>
            </w:r>
            <w:r w:rsidRPr="00BB4C77">
              <w:rPr>
                <w:rFonts w:ascii="Garamond" w:hAnsi="Garamond" w:cs="Baskerville Old Face"/>
                <w:b/>
                <w:sz w:val="24"/>
                <w:szCs w:val="24"/>
                <w:u w:val="single"/>
              </w:rPr>
              <w:t>é</w:t>
            </w:r>
            <w:r w:rsidRPr="00BB4C77">
              <w:rPr>
                <w:rFonts w:ascii="Garamond" w:hAnsi="Garamond"/>
                <w:b/>
                <w:sz w:val="24"/>
                <w:szCs w:val="24"/>
                <w:u w:val="single"/>
              </w:rPr>
              <w:t>sz</w:t>
            </w:r>
            <w:r w:rsidRPr="00BB4C77">
              <w:rPr>
                <w:rFonts w:ascii="Garamond" w:hAnsi="Garamond" w:cs="Baskerville Old Face"/>
                <w:b/>
                <w:sz w:val="24"/>
                <w:szCs w:val="24"/>
                <w:u w:val="single"/>
              </w:rPr>
              <w:t>í</w:t>
            </w:r>
            <w:r w:rsidRPr="00BB4C77">
              <w:rPr>
                <w:rFonts w:ascii="Garamond" w:hAnsi="Garamond"/>
                <w:b/>
                <w:sz w:val="24"/>
                <w:szCs w:val="24"/>
                <w:u w:val="single"/>
              </w:rPr>
              <w:t>tő:</w:t>
            </w:r>
          </w:p>
        </w:tc>
        <w:tc>
          <w:tcPr>
            <w:tcW w:w="7560" w:type="dxa"/>
          </w:tcPr>
          <w:p w14:paraId="2A220D75" w14:textId="37AA8EB6" w:rsidR="00634C4D" w:rsidRPr="00BB4C77" w:rsidRDefault="007970D2" w:rsidP="00CF3F58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BB4C77">
              <w:rPr>
                <w:rFonts w:ascii="Garamond" w:hAnsi="Garamond"/>
                <w:sz w:val="24"/>
                <w:szCs w:val="24"/>
              </w:rPr>
              <w:t>Gyimesi Mónika műszaki-igazgatási ügyintéző</w:t>
            </w:r>
          </w:p>
        </w:tc>
      </w:tr>
      <w:tr w:rsidR="00634C4D" w:rsidRPr="00BB4C77" w14:paraId="0F6084E0" w14:textId="77777777" w:rsidTr="00930D1A">
        <w:tc>
          <w:tcPr>
            <w:tcW w:w="1560" w:type="dxa"/>
          </w:tcPr>
          <w:p w14:paraId="6310501F" w14:textId="77777777" w:rsidR="00634C4D" w:rsidRPr="00BB4C77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BB4C77">
              <w:rPr>
                <w:rFonts w:ascii="Garamond" w:hAnsi="Garamond"/>
                <w:b/>
                <w:sz w:val="24"/>
                <w:szCs w:val="24"/>
                <w:u w:val="single"/>
              </w:rPr>
              <w:t>Melléklet</w:t>
            </w:r>
            <w:r w:rsidRPr="00BB4C7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14:paraId="03DEA4AF" w14:textId="72E625BE" w:rsidR="00025864" w:rsidRPr="00BB4C77" w:rsidRDefault="00D94FD9" w:rsidP="00CF3F58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BB4C77">
              <w:rPr>
                <w:rFonts w:ascii="Garamond" w:hAnsi="Garamond"/>
                <w:sz w:val="24"/>
                <w:szCs w:val="24"/>
              </w:rPr>
              <w:t>kérelem</w:t>
            </w:r>
            <w:r w:rsidR="00AD3DD1">
              <w:rPr>
                <w:rFonts w:ascii="Garamond" w:hAnsi="Garamond"/>
                <w:sz w:val="24"/>
                <w:szCs w:val="24"/>
              </w:rPr>
              <w:t>, térkép</w:t>
            </w:r>
          </w:p>
        </w:tc>
      </w:tr>
      <w:tr w:rsidR="00634C4D" w:rsidRPr="00BB4C77" w14:paraId="29CCE332" w14:textId="77777777" w:rsidTr="00930D1A">
        <w:tc>
          <w:tcPr>
            <w:tcW w:w="1560" w:type="dxa"/>
          </w:tcPr>
          <w:p w14:paraId="04D63ACE" w14:textId="77777777" w:rsidR="00634C4D" w:rsidRPr="00BB4C77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BB4C77">
              <w:rPr>
                <w:rFonts w:ascii="Garamond" w:hAnsi="Garamond"/>
                <w:b/>
                <w:sz w:val="24"/>
                <w:szCs w:val="24"/>
                <w:u w:val="single"/>
              </w:rPr>
              <w:t>Meghívott</w:t>
            </w:r>
            <w:r w:rsidRPr="00BB4C7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14:paraId="299A9182" w14:textId="77777777" w:rsidR="00634C4D" w:rsidRPr="00BB4C77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BB4C77">
              <w:rPr>
                <w:rFonts w:ascii="Garamond" w:hAnsi="Garamond"/>
                <w:sz w:val="24"/>
                <w:szCs w:val="24"/>
              </w:rPr>
              <w:t>---</w:t>
            </w:r>
          </w:p>
        </w:tc>
      </w:tr>
      <w:tr w:rsidR="00634C4D" w:rsidRPr="00BB4C77" w14:paraId="01FD7A66" w14:textId="77777777" w:rsidTr="00930D1A">
        <w:tc>
          <w:tcPr>
            <w:tcW w:w="9120" w:type="dxa"/>
            <w:gridSpan w:val="2"/>
          </w:tcPr>
          <w:p w14:paraId="2155B032" w14:textId="77777777" w:rsidR="0058670F" w:rsidRPr="00BB4C77" w:rsidRDefault="00634C4D" w:rsidP="0058670F">
            <w:pPr>
              <w:spacing w:after="0" w:line="240" w:lineRule="auto"/>
              <w:ind w:hanging="108"/>
              <w:jc w:val="both"/>
              <w:rPr>
                <w:rFonts w:ascii="Garamond" w:hAnsi="Garamond"/>
                <w:sz w:val="24"/>
                <w:szCs w:val="24"/>
              </w:rPr>
            </w:pPr>
            <w:r w:rsidRPr="00BB4C77">
              <w:rPr>
                <w:rFonts w:ascii="Garamond" w:hAnsi="Garamond"/>
                <w:sz w:val="24"/>
                <w:szCs w:val="24"/>
              </w:rPr>
              <w:t xml:space="preserve">A döntés meghozatala </w:t>
            </w:r>
            <w:r w:rsidR="00814F6B" w:rsidRPr="00BB4C77">
              <w:rPr>
                <w:rFonts w:ascii="Garamond" w:hAnsi="Garamond"/>
                <w:b/>
                <w:sz w:val="24"/>
                <w:szCs w:val="24"/>
              </w:rPr>
              <w:t>egyszerű</w:t>
            </w:r>
            <w:r w:rsidRPr="00BB4C77">
              <w:rPr>
                <w:rFonts w:ascii="Garamond" w:hAnsi="Garamond"/>
                <w:b/>
                <w:sz w:val="24"/>
                <w:szCs w:val="24"/>
              </w:rPr>
              <w:t xml:space="preserve"> t</w:t>
            </w:r>
            <w:r w:rsidRPr="00BB4C77">
              <w:rPr>
                <w:rFonts w:ascii="Garamond" w:hAnsi="Garamond" w:cs="Baskerville Old Face"/>
                <w:b/>
                <w:sz w:val="24"/>
                <w:szCs w:val="24"/>
              </w:rPr>
              <w:t>ö</w:t>
            </w:r>
            <w:r w:rsidRPr="00BB4C77">
              <w:rPr>
                <w:rFonts w:ascii="Garamond" w:hAnsi="Garamond"/>
                <w:b/>
                <w:sz w:val="24"/>
                <w:szCs w:val="24"/>
              </w:rPr>
              <w:t>bbs</w:t>
            </w:r>
            <w:r w:rsidRPr="00BB4C77">
              <w:rPr>
                <w:rFonts w:ascii="Garamond" w:hAnsi="Garamond" w:cs="Baskerville Old Face"/>
                <w:b/>
                <w:sz w:val="24"/>
                <w:szCs w:val="24"/>
              </w:rPr>
              <w:t>é</w:t>
            </w:r>
            <w:r w:rsidRPr="00BB4C77">
              <w:rPr>
                <w:rFonts w:ascii="Garamond" w:hAnsi="Garamond"/>
                <w:b/>
                <w:sz w:val="24"/>
                <w:szCs w:val="24"/>
              </w:rPr>
              <w:t>get</w:t>
            </w:r>
            <w:r w:rsidRPr="00BB4C77">
              <w:rPr>
                <w:rFonts w:ascii="Garamond" w:hAnsi="Garamond"/>
                <w:sz w:val="24"/>
                <w:szCs w:val="24"/>
              </w:rPr>
              <w:t xml:space="preserve"> ig</w:t>
            </w:r>
            <w:r w:rsidRPr="00BB4C77">
              <w:rPr>
                <w:rFonts w:ascii="Garamond" w:hAnsi="Garamond" w:cs="Baskerville Old Face"/>
                <w:sz w:val="24"/>
                <w:szCs w:val="24"/>
              </w:rPr>
              <w:t>é</w:t>
            </w:r>
            <w:r w:rsidRPr="00BB4C77">
              <w:rPr>
                <w:rFonts w:ascii="Garamond" w:hAnsi="Garamond"/>
                <w:sz w:val="24"/>
                <w:szCs w:val="24"/>
              </w:rPr>
              <w:t>nyel.</w:t>
            </w:r>
          </w:p>
          <w:p w14:paraId="68AE4E44" w14:textId="4626FE76" w:rsidR="00A223EB" w:rsidRPr="00BB4C77" w:rsidRDefault="00A223EB" w:rsidP="0058670F">
            <w:pPr>
              <w:spacing w:after="0" w:line="240" w:lineRule="auto"/>
              <w:ind w:hanging="108"/>
              <w:jc w:val="both"/>
              <w:rPr>
                <w:rFonts w:ascii="Garamond" w:hAnsi="Garamond"/>
                <w:sz w:val="24"/>
                <w:szCs w:val="24"/>
              </w:rPr>
            </w:pPr>
            <w:r w:rsidRPr="00BB4C77">
              <w:rPr>
                <w:rFonts w:ascii="Garamond" w:hAnsi="Garamond"/>
                <w:i/>
                <w:sz w:val="24"/>
                <w:szCs w:val="24"/>
              </w:rPr>
              <w:t>A határozati javaslatot</w:t>
            </w:r>
            <w:r w:rsidR="00BB50D2" w:rsidRPr="00BB4C77">
              <w:rPr>
                <w:rFonts w:ascii="Garamond" w:hAnsi="Garamond"/>
                <w:i/>
                <w:sz w:val="24"/>
                <w:szCs w:val="24"/>
              </w:rPr>
              <w:t xml:space="preserve"> és az előterjesztést</w:t>
            </w:r>
            <w:r w:rsidRPr="00BB4C77">
              <w:rPr>
                <w:rFonts w:ascii="Garamond" w:hAnsi="Garamond"/>
                <w:i/>
                <w:sz w:val="24"/>
                <w:szCs w:val="24"/>
              </w:rPr>
              <w:t xml:space="preserve"> t</w:t>
            </w:r>
            <w:r w:rsidRPr="00BB4C77">
              <w:rPr>
                <w:rFonts w:ascii="Garamond" w:hAnsi="Garamond" w:cs="Baskerville Old Face"/>
                <w:i/>
                <w:sz w:val="24"/>
                <w:szCs w:val="24"/>
              </w:rPr>
              <w:t>ö</w:t>
            </w:r>
            <w:r w:rsidRPr="00BB4C77">
              <w:rPr>
                <w:rFonts w:ascii="Garamond" w:hAnsi="Garamond"/>
                <w:i/>
                <w:sz w:val="24"/>
                <w:szCs w:val="24"/>
              </w:rPr>
              <w:t>rv</w:t>
            </w:r>
            <w:r w:rsidRPr="00BB4C77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BB4C77">
              <w:rPr>
                <w:rFonts w:ascii="Garamond" w:hAnsi="Garamond"/>
                <w:i/>
                <w:sz w:val="24"/>
                <w:szCs w:val="24"/>
              </w:rPr>
              <w:t>nyess</w:t>
            </w:r>
            <w:r w:rsidRPr="00BB4C77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BB4C77">
              <w:rPr>
                <w:rFonts w:ascii="Garamond" w:hAnsi="Garamond"/>
                <w:i/>
                <w:sz w:val="24"/>
                <w:szCs w:val="24"/>
              </w:rPr>
              <w:t>gi szempontb</w:t>
            </w:r>
            <w:r w:rsidRPr="00BB4C77">
              <w:rPr>
                <w:rFonts w:ascii="Garamond" w:hAnsi="Garamond" w:cs="Baskerville Old Face"/>
                <w:i/>
                <w:sz w:val="24"/>
                <w:szCs w:val="24"/>
              </w:rPr>
              <w:t>ó</w:t>
            </w:r>
            <w:r w:rsidRPr="00BB4C77">
              <w:rPr>
                <w:rFonts w:ascii="Garamond" w:hAnsi="Garamond"/>
                <w:i/>
                <w:sz w:val="24"/>
                <w:szCs w:val="24"/>
              </w:rPr>
              <w:t>l megvizsg</w:t>
            </w:r>
            <w:r w:rsidRPr="00BB4C77">
              <w:rPr>
                <w:rFonts w:ascii="Garamond" w:hAnsi="Garamond" w:cs="Baskerville Old Face"/>
                <w:i/>
                <w:sz w:val="24"/>
                <w:szCs w:val="24"/>
              </w:rPr>
              <w:t>á</w:t>
            </w:r>
            <w:r w:rsidRPr="00BB4C77">
              <w:rPr>
                <w:rFonts w:ascii="Garamond" w:hAnsi="Garamond"/>
                <w:i/>
                <w:sz w:val="24"/>
                <w:szCs w:val="24"/>
              </w:rPr>
              <w:t xml:space="preserve">ltam: </w:t>
            </w:r>
            <w:r w:rsidR="00BB50D2" w:rsidRPr="00BB4C77">
              <w:rPr>
                <w:rFonts w:ascii="Garamond" w:hAnsi="Garamond"/>
                <w:i/>
                <w:sz w:val="24"/>
                <w:szCs w:val="24"/>
              </w:rPr>
              <w:t>dr. Bodnár Attila jegyző</w:t>
            </w:r>
          </w:p>
        </w:tc>
      </w:tr>
    </w:tbl>
    <w:p w14:paraId="744D398C" w14:textId="77777777" w:rsidR="00634C4D" w:rsidRPr="00BB4C77" w:rsidRDefault="00634C4D" w:rsidP="00CF3F58">
      <w:pPr>
        <w:spacing w:after="0" w:line="240" w:lineRule="auto"/>
        <w:ind w:left="1416" w:hanging="1416"/>
        <w:rPr>
          <w:rFonts w:ascii="Garamond" w:hAnsi="Garamond"/>
          <w:b/>
          <w:sz w:val="24"/>
          <w:szCs w:val="24"/>
        </w:rPr>
      </w:pPr>
      <w:r w:rsidRPr="00BB4C77">
        <w:rPr>
          <w:rFonts w:ascii="Garamond" w:hAnsi="Garamond"/>
          <w:b/>
          <w:sz w:val="24"/>
          <w:szCs w:val="24"/>
        </w:rPr>
        <w:tab/>
      </w:r>
    </w:p>
    <w:p w14:paraId="51A5AD4A" w14:textId="309F2900" w:rsidR="00634C4D" w:rsidRPr="00BB4C77" w:rsidRDefault="00634C4D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B4C77">
        <w:rPr>
          <w:rFonts w:ascii="Garamond" w:hAnsi="Garamond"/>
          <w:b/>
          <w:sz w:val="24"/>
          <w:szCs w:val="24"/>
        </w:rPr>
        <w:t>Tisztelt Képviselő-testület!</w:t>
      </w:r>
    </w:p>
    <w:p w14:paraId="64F4A98F" w14:textId="1919B482" w:rsidR="003C43DD" w:rsidRPr="00BB4C77" w:rsidRDefault="003C43DD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C537413" w14:textId="4EF6B175" w:rsidR="006B6DCD" w:rsidRPr="00BB4C77" w:rsidRDefault="003C43DD" w:rsidP="00914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BB4C77">
        <w:rPr>
          <w:rFonts w:ascii="Garamond" w:hAnsi="Garamond"/>
          <w:bCs/>
          <w:sz w:val="24"/>
          <w:szCs w:val="24"/>
        </w:rPr>
        <w:t xml:space="preserve">Kérelmező ügyfél megkereséssel fordult </w:t>
      </w:r>
      <w:r w:rsidRPr="00BB4C77">
        <w:rPr>
          <w:rFonts w:ascii="Garamond" w:hAnsi="Garamond" w:cs="Garamond"/>
          <w:bCs/>
          <w:sz w:val="24"/>
          <w:szCs w:val="24"/>
        </w:rPr>
        <w:t>Ábrahámhegy Község Önkormányzata Képviselő-testületéhez az Ábrahámhegy</w:t>
      </w:r>
      <w:r w:rsidR="006B6DCD" w:rsidRPr="00BB4C77">
        <w:rPr>
          <w:rFonts w:ascii="Garamond" w:hAnsi="Garamond" w:cs="Garamond"/>
          <w:bCs/>
          <w:sz w:val="24"/>
          <w:szCs w:val="24"/>
        </w:rPr>
        <w:t xml:space="preserve"> 2512 helyrajzi számú ingatlanhoz a településrendezési eszköz módosításával történő útkapcsolat kialakítása ügyében. A tárgyi ingatlan </w:t>
      </w:r>
      <w:r w:rsidR="00882874" w:rsidRPr="00BB4C77">
        <w:rPr>
          <w:rFonts w:ascii="Garamond" w:hAnsi="Garamond" w:cs="Garamond"/>
          <w:bCs/>
          <w:sz w:val="24"/>
          <w:szCs w:val="24"/>
        </w:rPr>
        <w:t>a hatályos ingatlan-nyilvántartás, és a szabályozási tervlap alapján nem rendelkezik útkapcsolattal. Az útkapcsolat hiánya miatt a telek építési telekként nem használható, ezért éltek kérelmezők módosítási kérelemmel a T. Képviselő-testület felé.</w:t>
      </w:r>
    </w:p>
    <w:p w14:paraId="6902C06D" w14:textId="299CF728" w:rsidR="00882874" w:rsidRPr="00BB4C77" w:rsidRDefault="00882874" w:rsidP="00914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14:paraId="05C2800B" w14:textId="3DB0F429" w:rsidR="00882874" w:rsidRPr="00BB4C77" w:rsidRDefault="00882874" w:rsidP="00914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BB4C77">
        <w:rPr>
          <w:rFonts w:ascii="Garamond" w:hAnsi="Garamond" w:cs="Garamond"/>
          <w:bCs/>
          <w:sz w:val="24"/>
          <w:szCs w:val="24"/>
        </w:rPr>
        <w:t xml:space="preserve">Javasolt a településtervező és Ábrahámhegy Község Főépítészének szakmai véleményét is kikérni a tárgy ügyben, továbbá az útkapcsolat </w:t>
      </w:r>
      <w:r w:rsidR="00BB4C77" w:rsidRPr="00BB4C77">
        <w:rPr>
          <w:rFonts w:ascii="Garamond" w:hAnsi="Garamond" w:cs="Garamond"/>
          <w:bCs/>
          <w:sz w:val="24"/>
          <w:szCs w:val="24"/>
        </w:rPr>
        <w:t>kialakításával esetlegesen érintett</w:t>
      </w:r>
      <w:r w:rsidRPr="00BB4C77">
        <w:rPr>
          <w:rFonts w:ascii="Garamond" w:hAnsi="Garamond" w:cs="Garamond"/>
          <w:bCs/>
          <w:sz w:val="24"/>
          <w:szCs w:val="24"/>
        </w:rPr>
        <w:t xml:space="preserve"> szomszédos ingatlantulajdonosok megnyilatkoztatása is szükségessé válhat.</w:t>
      </w:r>
    </w:p>
    <w:p w14:paraId="24996C13" w14:textId="77777777" w:rsidR="006B6DCD" w:rsidRPr="00BB4C77" w:rsidRDefault="006B6DCD" w:rsidP="00914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14:paraId="0035E535" w14:textId="77777777" w:rsidR="003C43DD" w:rsidRPr="00BB4C77" w:rsidRDefault="003C43DD" w:rsidP="003C43D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4C77">
        <w:rPr>
          <w:rFonts w:ascii="Garamond" w:hAnsi="Garamond" w:cs="Arial"/>
          <w:bCs/>
          <w:sz w:val="24"/>
          <w:szCs w:val="24"/>
          <w:shd w:val="clear" w:color="auto" w:fill="FFFFFF"/>
        </w:rPr>
        <w:t xml:space="preserve">Az épített környezet alakításáról és védelméről szóló </w:t>
      </w:r>
      <w:r w:rsidRPr="00BB4C77">
        <w:rPr>
          <w:rFonts w:ascii="Garamond" w:hAnsi="Garamond"/>
          <w:sz w:val="24"/>
          <w:szCs w:val="24"/>
        </w:rPr>
        <w:t>1997. évi LXXVIII. törvény 30/A. §-a az alábbi rendelkezéseket tartalmazza:</w:t>
      </w:r>
    </w:p>
    <w:p w14:paraId="2EA6C1F3" w14:textId="77777777" w:rsidR="003C43DD" w:rsidRPr="00BB4C77" w:rsidRDefault="003C43DD" w:rsidP="003C43D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6B5AC0" w14:textId="77777777" w:rsidR="003C43DD" w:rsidRPr="00BB4C77" w:rsidRDefault="003C43DD" w:rsidP="003C43DD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</w:pPr>
      <w:r w:rsidRPr="00BB4C77">
        <w:rPr>
          <w:rFonts w:ascii="Garamond" w:hAnsi="Garamond" w:cs="Arial"/>
          <w:bCs/>
          <w:i/>
          <w:color w:val="000000"/>
          <w:sz w:val="24"/>
          <w:szCs w:val="24"/>
          <w:shd w:val="clear" w:color="auto" w:fill="FFFFFF"/>
        </w:rPr>
        <w:t>30/A. §</w:t>
      </w:r>
      <w:r w:rsidRPr="00BB4C77">
        <w:rPr>
          <w:rFonts w:ascii="Garamond" w:hAnsi="Garamond" w:cs="Arial"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BB4C77">
        <w:rPr>
          <w:rFonts w:ascii="Garamond" w:hAnsi="Garamond" w:cs="Arial"/>
          <w:bCs/>
          <w:i/>
          <w:color w:val="000000"/>
          <w:sz w:val="24"/>
          <w:szCs w:val="24"/>
          <w:shd w:val="clear" w:color="auto" w:fill="FFFFFF"/>
        </w:rPr>
        <w:t> </w:t>
      </w:r>
      <w:r w:rsidRPr="00BB4C7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(1)</w:t>
      </w:r>
      <w:r w:rsidRPr="00BB4C77">
        <w:rPr>
          <w:rFonts w:ascii="Garamond" w:hAnsi="Garamond" w:cs="Arial"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BB4C7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 A települési önkormányzat egyes településfejlesztési célok megvalósítására településrendezési szerződést (a továbbiakban: szerződés) köthet az érintett telek tulajdonosával, illetve a telken beruházni szándékozóval (a továbbiakban együtt: a cél megvalósítója). A településrendezési szerződés közigazgatási szerződésnek minősül.</w:t>
      </w:r>
    </w:p>
    <w:p w14:paraId="078546F4" w14:textId="77777777" w:rsidR="003C43DD" w:rsidRPr="00BB4C77" w:rsidRDefault="003C43DD" w:rsidP="003C43DD">
      <w:pPr>
        <w:spacing w:after="0" w:line="240" w:lineRule="auto"/>
        <w:jc w:val="both"/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</w:pPr>
    </w:p>
    <w:p w14:paraId="7C11C64A" w14:textId="47B710DB" w:rsidR="003C43DD" w:rsidRPr="00BB4C77" w:rsidRDefault="003C43DD" w:rsidP="00A42026">
      <w:pPr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BB4C77">
        <w:rPr>
          <w:rFonts w:ascii="Garamond" w:hAnsi="Garamond" w:cs="Arial"/>
          <w:sz w:val="24"/>
          <w:szCs w:val="24"/>
        </w:rPr>
        <w:t xml:space="preserve">Az eljárás a településfejlesztési koncepcióról, az integrált településfejlesztési stratégiáról és a településrendezési eszközökről, valamint egyes településrendezési sajátos jogintézményekről szóló 314/2012. (XI. 8.) Korm. rendelet, továbbá Ábrahámhegy Község Önkormányzata Képviselő-testületének a </w:t>
      </w:r>
      <w:r w:rsidRPr="00BB4C77">
        <w:rPr>
          <w:rFonts w:ascii="Garamond" w:hAnsi="Garamond" w:cs="Times"/>
          <w:sz w:val="24"/>
          <w:szCs w:val="24"/>
        </w:rPr>
        <w:t>településfejlesztéssel, településrendezéssel és településkép-érvényesítéssel összefüggő partnerségi egyeztetés helyi szabályairól szóló 9/2017. (VIII.16) önkormányzati rendelete alapján kerül lefolytatásra.</w:t>
      </w:r>
    </w:p>
    <w:p w14:paraId="550E818A" w14:textId="288C7F20" w:rsidR="00882874" w:rsidRPr="00BB4C77" w:rsidRDefault="00882874" w:rsidP="00A42026">
      <w:pPr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</w:p>
    <w:p w14:paraId="5B610538" w14:textId="77777777" w:rsidR="00882874" w:rsidRPr="00BB4C77" w:rsidRDefault="00882874" w:rsidP="0088287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4C77">
        <w:rPr>
          <w:rFonts w:ascii="Garamond" w:hAnsi="Garamond"/>
          <w:sz w:val="24"/>
          <w:szCs w:val="24"/>
        </w:rPr>
        <w:t>Az épített környezet alakításáról és védelméről szóló 1997. évi LXXVIII. törvény 60. §-a alapján az alábbi rendelkezéseket tartalmazza:</w:t>
      </w:r>
    </w:p>
    <w:p w14:paraId="3412133B" w14:textId="77777777" w:rsidR="00882874" w:rsidRPr="00BB4C77" w:rsidRDefault="00882874" w:rsidP="0088287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7888C3" w14:textId="77777777" w:rsidR="00882874" w:rsidRPr="00BB4C77" w:rsidRDefault="00882874" w:rsidP="00882874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000000"/>
          <w:sz w:val="24"/>
          <w:szCs w:val="24"/>
          <w:lang w:eastAsia="hu-HU"/>
        </w:rPr>
      </w:pP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(8)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  <w:vertAlign w:val="superscript"/>
        </w:rPr>
        <w:t> 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Azon településeknek és fővárosi kerületeknek, amelyek a településfejlesztési koncepcióról, az integrált településfejlesztési stratégiáról és a településrendezési eszközökről, valamint egyes településrendezési sajátos jogintézményekről szóló </w:t>
      </w:r>
      <w:hyperlink r:id="rId9" w:anchor="sid" w:history="1">
        <w:r w:rsidRPr="00BB4C77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314/2012. (XI. 8.) Korm. rendelet</w:t>
        </w:r>
      </w:hyperlink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(a továbbiakban: </w:t>
      </w:r>
      <w:hyperlink r:id="rId10" w:tgtFrame="_blank" w:history="1">
        <w:r w:rsidRPr="00BB4C77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 xml:space="preserve">) tartalmi követelményei alapján nem készítettek településfejlesztési koncepciót, integrált településfejlesztési stratégiát és településrendezési eszközöket, az új településfejlesztési tervüket és településrendezési tervüket 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lastRenderedPageBreak/>
        <w:t>legkésőbb 2024. január 1-ig hatályba kell léptetniük, és a 2012. augusztus 6-án hatályos szabályoknak megfelelő településfejlesztési koncepciójuk, integrált településfejlesztési stratégiájuk vagy településrendezési eszközeik módosítására 2023. december 31-ig van lehetőségük.</w:t>
      </w:r>
    </w:p>
    <w:p w14:paraId="30F5A8FF" w14:textId="603A2A77" w:rsidR="00882874" w:rsidRPr="00BB4C77" w:rsidRDefault="00882874" w:rsidP="00882874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(9)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  <w:vertAlign w:val="superscript"/>
        </w:rPr>
        <w:t> 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Azon településeknek, amelyek a </w:t>
      </w:r>
      <w:hyperlink r:id="rId11" w:anchor="sid" w:history="1">
        <w:r w:rsidRPr="00BB4C77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tartalmi követelményei alapján készítettek településfejlesztési koncepciót, integrált településfejlesztési stratégiát és településrendezési eszközöket, az új településfejlesztési tervüket és településrendezési tervüket legkésőbb 2027. július 1-ig hatályba kell léptetniük, és a </w:t>
      </w:r>
      <w:hyperlink r:id="rId12" w:anchor="sid" w:history="1">
        <w:r w:rsidRPr="00BB4C77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tartalmi követelményeinek megfelelő településfejlesztési koncepciójuk, integrált településfejlesztési stratégiájuk és településrendezési eszközeik módosítására 2027. június 30-ig van lehetőségük. A 2021. június 30-ig elkészített fővárosi településfejlesztési koncepció, stratégia és településrendezési eszköz - a kerületi településtervek 2027. június 30-ig történő elkészítése érdekében - 2025. június 30-ig maradhat hatályban.</w:t>
      </w:r>
    </w:p>
    <w:p w14:paraId="72D05732" w14:textId="3DAE0117" w:rsidR="000F5F30" w:rsidRPr="00BB4C77" w:rsidRDefault="000F5F30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4FECD47" w14:textId="77777777" w:rsidR="00D94FD9" w:rsidRPr="00BB4C77" w:rsidRDefault="00D94FD9" w:rsidP="00D94F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B4C77">
        <w:rPr>
          <w:rFonts w:ascii="Garamond" w:hAnsi="Garamond"/>
          <w:bCs/>
          <w:sz w:val="24"/>
          <w:szCs w:val="24"/>
        </w:rPr>
        <w:t>Kérem a Tisztelt Képviselő-testületet, hogy az előterjesztést megvitatni, határozati javaslatot elfogadni szíveskedjenek.</w:t>
      </w:r>
    </w:p>
    <w:p w14:paraId="48ADA17E" w14:textId="77777777" w:rsidR="00B1386C" w:rsidRPr="00BB4C77" w:rsidRDefault="00B1386C" w:rsidP="000F5F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8E75DA" w14:textId="74BAC041" w:rsidR="003C43DD" w:rsidRPr="00BB4C77" w:rsidRDefault="00B1386C" w:rsidP="000F5F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4C77">
        <w:rPr>
          <w:rFonts w:ascii="Garamond" w:hAnsi="Garamond"/>
          <w:sz w:val="24"/>
          <w:szCs w:val="24"/>
        </w:rPr>
        <w:t>Ábrahámhegy</w:t>
      </w:r>
      <w:r w:rsidR="00AC2176" w:rsidRPr="00BB4C77">
        <w:rPr>
          <w:rFonts w:ascii="Garamond" w:hAnsi="Garamond"/>
          <w:sz w:val="24"/>
          <w:szCs w:val="24"/>
        </w:rPr>
        <w:t xml:space="preserve">, </w:t>
      </w:r>
      <w:r w:rsidR="00694CEB" w:rsidRPr="00BB4C77">
        <w:rPr>
          <w:rFonts w:ascii="Garamond" w:hAnsi="Garamond"/>
          <w:sz w:val="24"/>
          <w:szCs w:val="24"/>
        </w:rPr>
        <w:t xml:space="preserve">2021. </w:t>
      </w:r>
      <w:r w:rsidR="00BB4C77" w:rsidRPr="00BB4C77">
        <w:rPr>
          <w:rFonts w:ascii="Garamond" w:hAnsi="Garamond"/>
          <w:sz w:val="24"/>
          <w:szCs w:val="24"/>
        </w:rPr>
        <w:t>december 7.</w:t>
      </w:r>
    </w:p>
    <w:p w14:paraId="03755B2D" w14:textId="5001AC8C" w:rsidR="00CF3F58" w:rsidRPr="00BB4C77" w:rsidRDefault="00CF3F58" w:rsidP="00CF3F58">
      <w:pPr>
        <w:spacing w:after="0" w:line="240" w:lineRule="auto"/>
        <w:rPr>
          <w:rFonts w:ascii="Garamond" w:hAnsi="Garamond"/>
          <w:sz w:val="24"/>
          <w:szCs w:val="24"/>
        </w:rPr>
      </w:pPr>
      <w:r w:rsidRPr="00BB4C77">
        <w:rPr>
          <w:rFonts w:ascii="Garamond" w:hAnsi="Garamond"/>
          <w:sz w:val="24"/>
          <w:szCs w:val="24"/>
        </w:rPr>
        <w:tab/>
      </w:r>
      <w:r w:rsidRPr="00BB4C77">
        <w:rPr>
          <w:rFonts w:ascii="Garamond" w:hAnsi="Garamond"/>
          <w:sz w:val="24"/>
          <w:szCs w:val="24"/>
        </w:rPr>
        <w:tab/>
      </w:r>
      <w:r w:rsidRPr="00BB4C77">
        <w:rPr>
          <w:rFonts w:ascii="Garamond" w:hAnsi="Garamond"/>
          <w:sz w:val="24"/>
          <w:szCs w:val="24"/>
        </w:rPr>
        <w:tab/>
      </w:r>
      <w:r w:rsidRPr="00BB4C77">
        <w:rPr>
          <w:rFonts w:ascii="Garamond" w:hAnsi="Garamond"/>
          <w:sz w:val="24"/>
          <w:szCs w:val="24"/>
        </w:rPr>
        <w:tab/>
      </w:r>
      <w:r w:rsidRPr="00BB4C77">
        <w:rPr>
          <w:rFonts w:ascii="Garamond" w:hAnsi="Garamond"/>
          <w:sz w:val="24"/>
          <w:szCs w:val="24"/>
        </w:rPr>
        <w:tab/>
      </w:r>
      <w:r w:rsidRPr="00BB4C77">
        <w:rPr>
          <w:rFonts w:ascii="Garamond" w:hAnsi="Garamond"/>
          <w:sz w:val="24"/>
          <w:szCs w:val="24"/>
        </w:rPr>
        <w:tab/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F3F58" w:rsidRPr="00BB4C77" w14:paraId="556D90D1" w14:textId="77777777" w:rsidTr="00FD03A7">
        <w:tc>
          <w:tcPr>
            <w:tcW w:w="4606" w:type="dxa"/>
          </w:tcPr>
          <w:p w14:paraId="149AED39" w14:textId="77777777" w:rsidR="00CF3F58" w:rsidRPr="00BB4C77" w:rsidRDefault="00CF3F58" w:rsidP="00CF3F5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8B66EC" w14:textId="77777777" w:rsidR="00CF3F58" w:rsidRPr="00BB4C77" w:rsidRDefault="00CF3F58" w:rsidP="00CF3F5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B4C77">
              <w:rPr>
                <w:rFonts w:ascii="Garamond" w:hAnsi="Garamond"/>
                <w:b/>
                <w:sz w:val="24"/>
                <w:szCs w:val="24"/>
              </w:rPr>
              <w:t>Vella Ferenc Zsolt</w:t>
            </w:r>
          </w:p>
          <w:p w14:paraId="7CF81C96" w14:textId="77777777" w:rsidR="00CF3F58" w:rsidRPr="00BB4C77" w:rsidRDefault="00CF3F58" w:rsidP="00CF3F5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B4C77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798CCC57" w14:textId="77777777" w:rsidR="0092184F" w:rsidRPr="00BB4C77" w:rsidRDefault="0092184F" w:rsidP="00CF3F58">
      <w:pPr>
        <w:spacing w:after="0" w:line="240" w:lineRule="auto"/>
        <w:ind w:left="2124" w:firstLine="708"/>
        <w:jc w:val="center"/>
        <w:rPr>
          <w:rFonts w:ascii="Garamond" w:hAnsi="Garamond"/>
          <w:bCs/>
          <w:sz w:val="24"/>
          <w:szCs w:val="24"/>
        </w:rPr>
      </w:pPr>
    </w:p>
    <w:p w14:paraId="000942B1" w14:textId="6ED1CAD7" w:rsidR="00CF3F58" w:rsidRPr="00BB4C77" w:rsidRDefault="00CF3F58" w:rsidP="00FF591B">
      <w:pPr>
        <w:pStyle w:val="Listaszerbekezds"/>
        <w:numPr>
          <w:ilvl w:val="0"/>
          <w:numId w:val="33"/>
        </w:num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B4C77">
        <w:rPr>
          <w:rFonts w:ascii="Garamond" w:hAnsi="Garamond" w:cs="Garamond"/>
          <w:b/>
          <w:bCs/>
          <w:sz w:val="24"/>
          <w:szCs w:val="24"/>
          <w:u w:val="single"/>
        </w:rPr>
        <w:t>HATÁROZATI JAVASLAT</w:t>
      </w:r>
    </w:p>
    <w:p w14:paraId="7E5032B9" w14:textId="4B42CED0" w:rsidR="00CF3F58" w:rsidRPr="00BB4C77" w:rsidRDefault="00240DF2" w:rsidP="00CF3F58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B4C77">
        <w:rPr>
          <w:rFonts w:ascii="Garamond" w:hAnsi="Garamond" w:cs="Garamond"/>
          <w:b/>
          <w:bCs/>
          <w:sz w:val="24"/>
          <w:szCs w:val="24"/>
        </w:rPr>
        <w:t xml:space="preserve">ÁBRAHÁMHEGY </w:t>
      </w:r>
      <w:r w:rsidR="00CF3F58" w:rsidRPr="00BB4C77">
        <w:rPr>
          <w:rFonts w:ascii="Garamond" w:hAnsi="Garamond" w:cs="Garamond"/>
          <w:b/>
          <w:bCs/>
          <w:sz w:val="24"/>
          <w:szCs w:val="24"/>
        </w:rPr>
        <w:t>KÖZSÉG ÖNKORMÁNYZATA KÉPVISELŐ-TESTÜLETÉNEK</w:t>
      </w:r>
    </w:p>
    <w:p w14:paraId="0DAD9A2A" w14:textId="41B4DD7A" w:rsidR="002F7F80" w:rsidRPr="00BB4C77" w:rsidRDefault="00896227" w:rsidP="00896227">
      <w:pPr>
        <w:pStyle w:val="lfej"/>
        <w:jc w:val="center"/>
        <w:rPr>
          <w:rFonts w:ascii="Garamond" w:hAnsi="Garamond"/>
          <w:b/>
          <w:i/>
        </w:rPr>
      </w:pPr>
      <w:r w:rsidRPr="00BB4C77">
        <w:rPr>
          <w:rFonts w:ascii="Garamond" w:hAnsi="Garamond" w:cs="Garamond"/>
          <w:b/>
          <w:bCs/>
        </w:rPr>
        <w:t>…/202</w:t>
      </w:r>
      <w:r w:rsidR="006905CE" w:rsidRPr="00BB4C77">
        <w:rPr>
          <w:rFonts w:ascii="Garamond" w:hAnsi="Garamond" w:cs="Garamond"/>
          <w:b/>
          <w:bCs/>
        </w:rPr>
        <w:t>1</w:t>
      </w:r>
      <w:r w:rsidRPr="00BB4C77">
        <w:rPr>
          <w:rFonts w:ascii="Garamond" w:hAnsi="Garamond" w:cs="Garamond"/>
          <w:b/>
          <w:bCs/>
        </w:rPr>
        <w:t>.</w:t>
      </w:r>
      <w:r w:rsidR="00083097" w:rsidRPr="00BB4C77">
        <w:rPr>
          <w:rFonts w:ascii="Garamond" w:hAnsi="Garamond" w:cs="Garamond"/>
          <w:b/>
          <w:bCs/>
        </w:rPr>
        <w:t>(XII.10.</w:t>
      </w:r>
      <w:r w:rsidR="00CF3F58" w:rsidRPr="00BB4C77">
        <w:rPr>
          <w:rFonts w:ascii="Garamond" w:hAnsi="Garamond" w:cs="Garamond"/>
          <w:b/>
          <w:bCs/>
        </w:rPr>
        <w:t>) HATÁROZATA</w:t>
      </w:r>
      <w:r w:rsidR="00CF3F58" w:rsidRPr="00BB4C77">
        <w:rPr>
          <w:rFonts w:ascii="Garamond" w:hAnsi="Garamond"/>
          <w:b/>
          <w:i/>
        </w:rPr>
        <w:t xml:space="preserve"> </w:t>
      </w:r>
    </w:p>
    <w:p w14:paraId="78285B2A" w14:textId="77777777" w:rsidR="00733C16" w:rsidRPr="00BB4C77" w:rsidRDefault="00733C16" w:rsidP="00733C16">
      <w:pPr>
        <w:spacing w:after="0" w:line="240" w:lineRule="auto"/>
        <w:ind w:left="708" w:firstLine="708"/>
        <w:jc w:val="both"/>
        <w:rPr>
          <w:rFonts w:ascii="Garamond" w:hAnsi="Garamond"/>
          <w:b/>
          <w:sz w:val="24"/>
          <w:szCs w:val="24"/>
        </w:rPr>
      </w:pPr>
      <w:r w:rsidRPr="00BB4C77">
        <w:rPr>
          <w:rFonts w:ascii="Garamond" w:hAnsi="Garamond"/>
          <w:b/>
          <w:sz w:val="24"/>
          <w:szCs w:val="24"/>
        </w:rPr>
        <w:t>Ábrahámhegy 2512 helyrajzi számú ingatlanra vonatkozó HÉSZ módosítási kérelem</w:t>
      </w:r>
    </w:p>
    <w:p w14:paraId="47B973E0" w14:textId="77777777" w:rsidR="003C43DD" w:rsidRPr="00BB4C77" w:rsidRDefault="003C43DD" w:rsidP="00CF3F5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  <w:u w:val="single"/>
        </w:rPr>
      </w:pPr>
    </w:p>
    <w:p w14:paraId="686783DE" w14:textId="77777777" w:rsidR="002F510C" w:rsidRPr="00BB4C77" w:rsidRDefault="002F510C" w:rsidP="00CF3F58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  <w:lang w:eastAsia="hu-HU"/>
        </w:rPr>
      </w:pPr>
      <w:r w:rsidRPr="00BB4C77">
        <w:rPr>
          <w:rFonts w:ascii="Garamond" w:hAnsi="Garamond" w:cs="Garamond"/>
          <w:b/>
          <w:sz w:val="24"/>
          <w:szCs w:val="24"/>
          <w:lang w:eastAsia="hu-HU"/>
        </w:rPr>
        <w:t>Ábrahámhegy Község Önkormányzatának Képviselő-testülete</w:t>
      </w:r>
    </w:p>
    <w:p w14:paraId="1948433D" w14:textId="77777777" w:rsidR="00BB7C8F" w:rsidRPr="00BB4C77" w:rsidRDefault="00BB7C8F" w:rsidP="00BB7C8F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 xml:space="preserve">elhatározza a város hatályos településrendezési eszközeinek a határozat mellékletét képező tervezési program szerinti módosítását. Az eljárás megindításának feltétele a kérelmezőkkel a finanszírozás feltételeit is tartalmazó, 1997. évi LXXVIII. törvény 30/A. §-a szerinti településrendezési szerződés megkötése. </w:t>
      </w:r>
    </w:p>
    <w:p w14:paraId="0448415F" w14:textId="77777777" w:rsidR="00BB7C8F" w:rsidRPr="00BB4C77" w:rsidRDefault="00BB7C8F" w:rsidP="00BB7C8F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>elrendeli az elfogadott tervezési program alapján három tervezési ajánlat bekérését és azok ismeretében a legkedvezőbb ajánlat figyelembevételével a településrendezési szerződések megkötését. Ajánlat bekérése céljából az alábbi tervező szervezeteket javasolja megkeresni:</w:t>
      </w:r>
    </w:p>
    <w:p w14:paraId="6300948E" w14:textId="77777777" w:rsidR="00BB7C8F" w:rsidRPr="00BB4C77" w:rsidRDefault="00BB7C8F" w:rsidP="00BB7C8F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>Planner-T Kft. 1016 Budapest, Napfény u. 26. sz. (Horváth Gergely)</w:t>
      </w:r>
    </w:p>
    <w:p w14:paraId="284FEA86" w14:textId="77777777" w:rsidR="00BB7C8F" w:rsidRPr="00BB4C77" w:rsidRDefault="00BB7C8F" w:rsidP="00BB7C8F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>Planteus Kft. 8273 Monoszló, Fő u. 23. sz. (Németh Ferenc)</w:t>
      </w:r>
    </w:p>
    <w:p w14:paraId="1CE4CF7A" w14:textId="77777777" w:rsidR="00BB7C8F" w:rsidRPr="00BB4C77" w:rsidRDefault="00BB7C8F" w:rsidP="00BB7C8F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>Tájoló-Terv Kft. 1074 Budapest, Rottenbiller u. 24. II/5. (Auer Jolán)</w:t>
      </w:r>
    </w:p>
    <w:p w14:paraId="10F84906" w14:textId="77777777" w:rsidR="00BB7C8F" w:rsidRPr="00BB4C77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</w:p>
    <w:p w14:paraId="20162C85" w14:textId="77777777" w:rsidR="00BB7C8F" w:rsidRPr="00BB4C77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u w:val="single"/>
          <w:lang w:eastAsia="ar-SA"/>
        </w:rPr>
        <w:t>Határidő</w:t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 xml:space="preserve">: </w:t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  <w:t>három tervezési ajánlat bekéréséhez: 5 nap</w:t>
      </w:r>
    </w:p>
    <w:p w14:paraId="0DB6ACC8" w14:textId="77777777" w:rsidR="00BB7C8F" w:rsidRPr="00BB4C77" w:rsidRDefault="00BB7C8F" w:rsidP="00BB7C8F">
      <w:pPr>
        <w:spacing w:after="0" w:line="240" w:lineRule="auto"/>
        <w:ind w:left="1416" w:firstLine="708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 xml:space="preserve">településrendezési szerződés aláírásához: 30 nap </w:t>
      </w:r>
    </w:p>
    <w:p w14:paraId="340F2C8E" w14:textId="77777777" w:rsidR="00BB7C8F" w:rsidRPr="00BB4C77" w:rsidRDefault="00BB7C8F" w:rsidP="00BB7C8F">
      <w:pPr>
        <w:spacing w:after="0" w:line="240" w:lineRule="auto"/>
        <w:ind w:left="1416" w:firstLine="708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 xml:space="preserve">módosítási eljárás megindításához: 45 nap </w:t>
      </w:r>
    </w:p>
    <w:p w14:paraId="452D0A65" w14:textId="6398A74D" w:rsidR="00BB7C8F" w:rsidRPr="00BB4C77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u w:val="single"/>
          <w:lang w:eastAsia="ar-SA"/>
        </w:rPr>
        <w:t>Felelős</w:t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 xml:space="preserve">: </w:t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  <w:t>Vella Ferenc Zsolt polgármester</w:t>
      </w:r>
    </w:p>
    <w:p w14:paraId="6BF4911E" w14:textId="1A2D714C" w:rsidR="00BB7C8F" w:rsidRPr="00BB4C77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  <w:t>Szabó Zoltán főépítész</w:t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</w:r>
    </w:p>
    <w:p w14:paraId="2070103B" w14:textId="5C60317F" w:rsidR="00BB7C8F" w:rsidRPr="00BB4C77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</w:r>
      <w:r w:rsidRPr="00BB4C77">
        <w:rPr>
          <w:rFonts w:ascii="Garamond" w:hAnsi="Garamond" w:cs="Arial"/>
          <w:bCs/>
          <w:sz w:val="24"/>
          <w:szCs w:val="24"/>
          <w:lang w:eastAsia="ar-SA"/>
        </w:rPr>
        <w:tab/>
        <w:t>Gyimesi Mónika műszaki-igazgatási ügyintéző</w:t>
      </w:r>
    </w:p>
    <w:p w14:paraId="062B634E" w14:textId="77777777" w:rsidR="00BB7C8F" w:rsidRPr="00BB4C77" w:rsidRDefault="00BB7C8F" w:rsidP="00BB7C8F">
      <w:pPr>
        <w:spacing w:after="0" w:line="240" w:lineRule="auto"/>
        <w:ind w:firstLine="567"/>
        <w:jc w:val="both"/>
        <w:rPr>
          <w:rFonts w:ascii="Garamond" w:hAnsi="Garamond" w:cs="Arial"/>
          <w:bCs/>
          <w:sz w:val="24"/>
          <w:szCs w:val="24"/>
          <w:lang w:eastAsia="ar-SA"/>
        </w:rPr>
      </w:pPr>
    </w:p>
    <w:p w14:paraId="4DA1300A" w14:textId="77777777" w:rsidR="002F510C" w:rsidRPr="00BB4C77" w:rsidRDefault="002F510C" w:rsidP="00CF3F58">
      <w:pPr>
        <w:spacing w:after="0" w:line="240" w:lineRule="auto"/>
        <w:ind w:firstLine="567"/>
        <w:jc w:val="both"/>
        <w:rPr>
          <w:rFonts w:ascii="Garamond" w:hAnsi="Garamond"/>
          <w:bCs/>
          <w:sz w:val="24"/>
          <w:szCs w:val="24"/>
          <w:u w:val="single"/>
        </w:rPr>
      </w:pPr>
    </w:p>
    <w:p w14:paraId="24D095F0" w14:textId="08C90027" w:rsidR="00BB7C8F" w:rsidRPr="00BB4C77" w:rsidRDefault="00BB7C8F" w:rsidP="00BB7C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B4C77">
        <w:rPr>
          <w:rFonts w:ascii="Garamond" w:hAnsi="Garamond"/>
          <w:b/>
          <w:sz w:val="24"/>
          <w:szCs w:val="24"/>
        </w:rPr>
        <w:t>Melléklet .../2021. (…) Képviselő-testületi határozathoz</w:t>
      </w:r>
    </w:p>
    <w:p w14:paraId="7114D45A" w14:textId="77777777" w:rsidR="00BB7C8F" w:rsidRPr="00BB4C77" w:rsidRDefault="00BB7C8F" w:rsidP="00BB7C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237B6E" w14:textId="630C087A" w:rsidR="00BB7C8F" w:rsidRPr="00BB4C77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4C77">
        <w:rPr>
          <w:rFonts w:ascii="Garamond" w:hAnsi="Garamond"/>
          <w:sz w:val="24"/>
          <w:szCs w:val="24"/>
        </w:rPr>
        <w:t>Ábrahámhegy Község Önkormányzatának Képviselő-testülete a mai napon elhatározta településrendezési eszközeinek módosítását, melyet az alábbi tételes program szerint kíván megvalósítani:</w:t>
      </w:r>
    </w:p>
    <w:p w14:paraId="3742F2D1" w14:textId="77777777" w:rsidR="00BB7C8F" w:rsidRPr="00BB4C77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58F4DA" w14:textId="77777777" w:rsidR="00BB7C8F" w:rsidRPr="00BB4C77" w:rsidRDefault="00BB7C8F" w:rsidP="00BB7C8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B4C77">
        <w:rPr>
          <w:rFonts w:ascii="Garamond" w:hAnsi="Garamond"/>
          <w:bCs/>
          <w:sz w:val="24"/>
          <w:szCs w:val="24"/>
        </w:rPr>
        <w:t>1. Csak szabályozási tervet, és településszerkezeti tervet érintő kezdeményezések:</w:t>
      </w:r>
    </w:p>
    <w:p w14:paraId="67EE6512" w14:textId="77777777" w:rsidR="00BB7C8F" w:rsidRPr="00BB4C77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65393F" w14:textId="12EFD1F4" w:rsidR="00BB7C8F" w:rsidRPr="00BB4C77" w:rsidRDefault="00A071F9" w:rsidP="00BB7C8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  <w:lang w:val="x-none"/>
        </w:rPr>
      </w:pPr>
      <w:r w:rsidRPr="00BB4C77">
        <w:rPr>
          <w:rFonts w:ascii="Garamond" w:hAnsi="Garamond"/>
          <w:bCs/>
          <w:sz w:val="24"/>
          <w:szCs w:val="24"/>
        </w:rPr>
        <w:t xml:space="preserve">Ábrahámhegy </w:t>
      </w:r>
      <w:r w:rsidR="00733C16" w:rsidRPr="00BB4C77">
        <w:rPr>
          <w:rFonts w:ascii="Garamond" w:hAnsi="Garamond"/>
          <w:bCs/>
          <w:sz w:val="24"/>
          <w:szCs w:val="24"/>
        </w:rPr>
        <w:t>2512</w:t>
      </w:r>
      <w:r w:rsidRPr="00BB4C77">
        <w:rPr>
          <w:rFonts w:ascii="Garamond" w:hAnsi="Garamond"/>
          <w:bCs/>
          <w:sz w:val="24"/>
          <w:szCs w:val="24"/>
        </w:rPr>
        <w:t xml:space="preserve"> helyrajzi számú ingatlan</w:t>
      </w:r>
      <w:r w:rsidR="00733C16" w:rsidRPr="00BB4C77">
        <w:rPr>
          <w:rFonts w:ascii="Garamond" w:hAnsi="Garamond"/>
          <w:bCs/>
          <w:sz w:val="24"/>
          <w:szCs w:val="24"/>
        </w:rPr>
        <w:t>hoz útkapcsolat kialakítása</w:t>
      </w:r>
    </w:p>
    <w:p w14:paraId="08493DF8" w14:textId="77777777" w:rsidR="00BB7C8F" w:rsidRPr="00BB4C77" w:rsidRDefault="00BB7C8F" w:rsidP="00BB7C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bCs/>
          <w:sz w:val="24"/>
          <w:szCs w:val="24"/>
          <w:lang w:val="x-none"/>
        </w:rPr>
      </w:pPr>
    </w:p>
    <w:p w14:paraId="7C51EB31" w14:textId="64A540C8" w:rsidR="00BB7C8F" w:rsidRPr="00BB4C77" w:rsidRDefault="00BB7C8F" w:rsidP="00BB7C8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B4C77">
        <w:rPr>
          <w:rFonts w:ascii="Garamond" w:hAnsi="Garamond"/>
          <w:b/>
          <w:bCs/>
          <w:sz w:val="24"/>
          <w:szCs w:val="24"/>
        </w:rPr>
        <w:t xml:space="preserve">Az 1) programpont a) pontjában szereplő módosítás megindításának előfeltétele a kérelmezővel a településrendezési eszközök módosítási folyamatának finanszírozására is kiterjedő településrendezési szerződés megkötése. </w:t>
      </w:r>
    </w:p>
    <w:p w14:paraId="6DB8B7AD" w14:textId="77777777" w:rsidR="00BB7C8F" w:rsidRPr="00BB4C77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6B51DF" w14:textId="77777777" w:rsidR="00BB7C8F" w:rsidRPr="00BB4C77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4C77">
        <w:rPr>
          <w:rFonts w:ascii="Garamond" w:hAnsi="Garamond"/>
          <w:sz w:val="24"/>
          <w:szCs w:val="24"/>
        </w:rPr>
        <w:t xml:space="preserve">A szükséges egyeztetést vonatkozó </w:t>
      </w:r>
      <w:r w:rsidRPr="00BB4C77">
        <w:rPr>
          <w:rFonts w:ascii="Garamond" w:hAnsi="Garamond" w:cs="Arial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</w:t>
      </w:r>
      <w:r w:rsidRPr="00BB4C77">
        <w:rPr>
          <w:rFonts w:ascii="Garamond" w:hAnsi="Garamond" w:cs="Arial"/>
          <w:sz w:val="24"/>
          <w:szCs w:val="24"/>
        </w:rPr>
        <w:lastRenderedPageBreak/>
        <w:t xml:space="preserve">(XI. 8.) Kormányrendelet </w:t>
      </w:r>
      <w:r w:rsidRPr="00BB4C77">
        <w:rPr>
          <w:rFonts w:ascii="Garamond" w:hAnsi="Garamond"/>
          <w:sz w:val="24"/>
          <w:szCs w:val="24"/>
        </w:rPr>
        <w:t xml:space="preserve">32. § (1) bekezdés a) pontja szerinti </w:t>
      </w:r>
      <w:r w:rsidRPr="00BB4C77">
        <w:rPr>
          <w:rFonts w:ascii="Garamond" w:hAnsi="Garamond"/>
          <w:b/>
          <w:sz w:val="24"/>
          <w:szCs w:val="24"/>
        </w:rPr>
        <w:t>„teljes eljárás”</w:t>
      </w:r>
      <w:r w:rsidRPr="00BB4C77">
        <w:rPr>
          <w:rFonts w:ascii="Garamond" w:hAnsi="Garamond"/>
          <w:sz w:val="24"/>
          <w:szCs w:val="24"/>
        </w:rPr>
        <w:t xml:space="preserve"> egyeztetési eljárás szabályai szerint folytatja le az önkormányzat.</w:t>
      </w:r>
    </w:p>
    <w:p w14:paraId="4A30B2C0" w14:textId="77777777" w:rsidR="00BB7C8F" w:rsidRPr="00BB4C77" w:rsidRDefault="00BB7C8F" w:rsidP="00BB7C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14AAFD8" w14:textId="077DAD6C" w:rsidR="007715BD" w:rsidRPr="00BB4C77" w:rsidRDefault="007715BD" w:rsidP="00733C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chp1"/>
      <w:bookmarkEnd w:id="0"/>
      <w:r w:rsidRPr="00BB4C77">
        <w:rPr>
          <w:rFonts w:ascii="Garamond" w:hAnsi="Garamond"/>
          <w:sz w:val="24"/>
          <w:szCs w:val="24"/>
        </w:rPr>
        <w:t xml:space="preserve">Az épített környezet alakításáról és védelméről szóló 1997. évi LXXVIII. törvény </w:t>
      </w:r>
      <w:r w:rsidR="00733C16" w:rsidRPr="00BB4C77">
        <w:rPr>
          <w:rFonts w:ascii="Garamond" w:hAnsi="Garamond"/>
          <w:sz w:val="24"/>
          <w:szCs w:val="24"/>
        </w:rPr>
        <w:t xml:space="preserve">60. §-a alapján </w:t>
      </w:r>
      <w:r w:rsidRPr="00BB4C77">
        <w:rPr>
          <w:rFonts w:ascii="Garamond" w:hAnsi="Garamond"/>
          <w:sz w:val="24"/>
          <w:szCs w:val="24"/>
        </w:rPr>
        <w:t>az alábbi rendelkezéseket tartalmazza:</w:t>
      </w:r>
    </w:p>
    <w:p w14:paraId="54884B03" w14:textId="77777777" w:rsidR="00733C16" w:rsidRPr="00BB4C77" w:rsidRDefault="00733C16" w:rsidP="00733C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EEEA99" w14:textId="1C7C2B1E" w:rsidR="00733C16" w:rsidRPr="00BB4C77" w:rsidRDefault="00733C16" w:rsidP="00733C16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000000"/>
          <w:sz w:val="24"/>
          <w:szCs w:val="24"/>
          <w:lang w:eastAsia="hu-HU"/>
        </w:rPr>
      </w:pP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(8)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  <w:vertAlign w:val="superscript"/>
        </w:rPr>
        <w:t> 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Azon településeknek és fővárosi kerületeknek, amelyek a településfejlesztési koncepcióról, az integrált településfejlesztési stratégiáról és a településrendezési eszközökről, valamint egyes településrendezési sajátos jogintézményekről szóló </w:t>
      </w:r>
      <w:hyperlink r:id="rId13" w:anchor="sid" w:history="1">
        <w:r w:rsidRPr="00BB4C77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314/2012. (XI. 8.) Korm. rendelet</w:t>
        </w:r>
      </w:hyperlink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(a továbbiakban: </w:t>
      </w:r>
      <w:hyperlink r:id="rId14" w:tgtFrame="_blank" w:history="1">
        <w:r w:rsidRPr="00BB4C77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) tartalmi követelményei alapján nem készítettek településfejlesztési koncepciót, integrált településfejlesztési stratégiát és településrendezési eszközöket, az új településfejlesztési tervüket és településrendezési tervüket legkésőbb 2024. január 1-ig hatályba kell léptetniük, és a 2012. augusztus 6-án hatályos szabályoknak megfelelő településfejlesztési koncepciójuk, integrált településfejlesztési stratégiájuk vagy településrendezési eszközeik módosítására 2023. december 31-ig van lehetőségük.</w:t>
      </w:r>
    </w:p>
    <w:p w14:paraId="3FAAC992" w14:textId="628EE29B" w:rsidR="00733C16" w:rsidRPr="00BB4C77" w:rsidRDefault="00733C16" w:rsidP="00733C16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(9)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  <w:vertAlign w:val="superscript"/>
        </w:rPr>
        <w:t> </w:t>
      </w:r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Azon településeknek, amelyek a </w:t>
      </w:r>
      <w:hyperlink r:id="rId15" w:anchor="sid" w:history="1">
        <w:r w:rsidRPr="00BB4C77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tartalmi követelményei alapján készítettek településfejlesztési koncepciót, integrált településfejlesztési stratégiát és településrendezési eszközöket, az új településfejlesztési tervüket és településrendezési tervüket legkésőbb 2027. július 1-ig hatályba kell léptetniük, és a </w:t>
      </w:r>
      <w:hyperlink r:id="rId16" w:anchor="sid" w:history="1">
        <w:r w:rsidRPr="00BB4C77">
          <w:rPr>
            <w:rStyle w:val="Hiperhivatkozs"/>
            <w:rFonts w:ascii="Garamond" w:hAnsi="Garamond" w:cs="Arial"/>
            <w:i/>
            <w:iCs/>
            <w:color w:val="000000"/>
            <w:sz w:val="24"/>
            <w:szCs w:val="24"/>
            <w:u w:val="none"/>
          </w:rPr>
          <w:t>korábbi R.</w:t>
        </w:r>
      </w:hyperlink>
      <w:r w:rsidRPr="00BB4C77">
        <w:rPr>
          <w:rFonts w:ascii="Garamond" w:hAnsi="Garamond" w:cs="Arial"/>
          <w:i/>
          <w:iCs/>
          <w:color w:val="000000"/>
          <w:sz w:val="24"/>
          <w:szCs w:val="24"/>
        </w:rPr>
        <w:t> tartalmi követelményeinek megfelelő településfejlesztési koncepciójuk, integrált településfejlesztési stratégiájuk és településrendezési eszközeik módosítására 2027. június 30-ig van lehetőségük. A 2021. június 30-ig elkészített fővárosi településfejlesztési koncepció, stratégia és településrendezési eszköz - a kerületi településtervek 2027. június 30-ig történő elkészítése érdekében - 2025. június 30-ig maradhat hatályban.</w:t>
      </w:r>
    </w:p>
    <w:p w14:paraId="79902E5D" w14:textId="77777777" w:rsidR="007715BD" w:rsidRPr="00BB4C77" w:rsidRDefault="007715BD" w:rsidP="00BB7C8F">
      <w:pPr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14:paraId="316E501B" w14:textId="77777777" w:rsidR="00BB7C8F" w:rsidRPr="00BB4C77" w:rsidRDefault="00BB7C8F" w:rsidP="00BB7C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7003D6B3" w14:textId="77777777" w:rsidR="00BB7C8F" w:rsidRPr="00BB4C77" w:rsidRDefault="00BB7C8F" w:rsidP="00BB7C8F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 xml:space="preserve">Határidő: </w:t>
      </w:r>
      <w:r w:rsidRPr="00BB4C77">
        <w:rPr>
          <w:rFonts w:ascii="Garamond" w:hAnsi="Garamond"/>
          <w:b/>
          <w:sz w:val="24"/>
          <w:szCs w:val="24"/>
          <w:lang w:eastAsia="hu-HU"/>
        </w:rPr>
        <w:tab/>
        <w:t xml:space="preserve">elfogadásra azonnal, </w:t>
      </w:r>
    </w:p>
    <w:p w14:paraId="5E508863" w14:textId="77777777" w:rsidR="00BB7C8F" w:rsidRPr="00BB4C77" w:rsidRDefault="00BB7C8F" w:rsidP="00BB7C8F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ab/>
      </w:r>
      <w:r w:rsidRPr="00BB4C77">
        <w:rPr>
          <w:rFonts w:ascii="Garamond" w:hAnsi="Garamond"/>
          <w:b/>
          <w:sz w:val="24"/>
          <w:szCs w:val="24"/>
          <w:lang w:eastAsia="hu-HU"/>
        </w:rPr>
        <w:tab/>
        <w:t>egyebekben jogszabály szerint</w:t>
      </w:r>
    </w:p>
    <w:p w14:paraId="528D2571" w14:textId="77777777" w:rsidR="00BB7C8F" w:rsidRPr="00BB4C77" w:rsidRDefault="00BB7C8F" w:rsidP="00BB7C8F">
      <w:pPr>
        <w:spacing w:after="0" w:line="240" w:lineRule="auto"/>
        <w:ind w:left="708" w:firstLine="708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>eljárás megindítására azonnal</w:t>
      </w:r>
    </w:p>
    <w:p w14:paraId="0BE233F9" w14:textId="77777777" w:rsidR="00BB7C8F" w:rsidRPr="00BB4C77" w:rsidRDefault="00BB7C8F" w:rsidP="00BB7C8F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>Felelős:</w:t>
      </w:r>
      <w:r w:rsidRPr="00BB4C77">
        <w:rPr>
          <w:rFonts w:ascii="Garamond" w:hAnsi="Garamond"/>
          <w:b/>
          <w:sz w:val="24"/>
          <w:szCs w:val="24"/>
          <w:lang w:eastAsia="hu-HU"/>
        </w:rPr>
        <w:tab/>
        <w:t>Gyimesi Mónika műszaki-igazgatási ügyintéző</w:t>
      </w:r>
    </w:p>
    <w:p w14:paraId="7FF09BB7" w14:textId="77777777" w:rsidR="00BB7C8F" w:rsidRPr="00BB4C77" w:rsidRDefault="00BB7C8F" w:rsidP="00BB7C8F">
      <w:pPr>
        <w:spacing w:after="0" w:line="240" w:lineRule="auto"/>
        <w:ind w:left="708" w:firstLine="708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>Szabó Zoltán főépítész</w:t>
      </w:r>
    </w:p>
    <w:p w14:paraId="4C92A787" w14:textId="77777777" w:rsidR="00BB7C8F" w:rsidRPr="00BB4C77" w:rsidRDefault="00BB7C8F" w:rsidP="00BB7C8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85D8C4D" w14:textId="356AB937" w:rsidR="00240DF2" w:rsidRPr="00BB4C77" w:rsidRDefault="00240DF2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5A5038E3" w14:textId="118D75C5" w:rsidR="00A42026" w:rsidRPr="00BB4C77" w:rsidRDefault="00A42026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7AEBBBFD" w14:textId="4097C64E" w:rsidR="00A42026" w:rsidRPr="00BB4C77" w:rsidRDefault="00A42026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6ED5C594" w14:textId="77777777" w:rsidR="00A42026" w:rsidRPr="00BB4C77" w:rsidRDefault="00A42026" w:rsidP="00A42026">
      <w:pPr>
        <w:pStyle w:val="Listaszerbekezds"/>
        <w:numPr>
          <w:ilvl w:val="0"/>
          <w:numId w:val="33"/>
        </w:num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B4C77">
        <w:rPr>
          <w:rFonts w:ascii="Garamond" w:hAnsi="Garamond" w:cs="Garamond"/>
          <w:b/>
          <w:bCs/>
          <w:sz w:val="24"/>
          <w:szCs w:val="24"/>
          <w:u w:val="single"/>
        </w:rPr>
        <w:t>HATÁROZATI JAVASLAT</w:t>
      </w:r>
    </w:p>
    <w:p w14:paraId="1A09B335" w14:textId="77777777" w:rsidR="00A42026" w:rsidRPr="00BB4C77" w:rsidRDefault="00A42026" w:rsidP="00A42026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B4C77">
        <w:rPr>
          <w:rFonts w:ascii="Garamond" w:hAnsi="Garamond" w:cs="Garamond"/>
          <w:b/>
          <w:bCs/>
          <w:sz w:val="24"/>
          <w:szCs w:val="24"/>
        </w:rPr>
        <w:t>ÁBRAHÁMHEGY KÖZSÉG ÖNKORMÁNYZATA KÉPVISELŐ-TESTÜLETÉNEK</w:t>
      </w:r>
    </w:p>
    <w:p w14:paraId="012CB639" w14:textId="77777777" w:rsidR="00A42026" w:rsidRPr="00BB4C77" w:rsidRDefault="00A42026" w:rsidP="00A42026">
      <w:pPr>
        <w:pStyle w:val="lfej"/>
        <w:jc w:val="center"/>
        <w:rPr>
          <w:rFonts w:ascii="Garamond" w:hAnsi="Garamond"/>
          <w:b/>
          <w:i/>
        </w:rPr>
      </w:pPr>
      <w:r w:rsidRPr="00BB4C77">
        <w:rPr>
          <w:rFonts w:ascii="Garamond" w:hAnsi="Garamond" w:cs="Garamond"/>
          <w:b/>
          <w:bCs/>
        </w:rPr>
        <w:t>…/2021.(…) HATÁROZATA</w:t>
      </w:r>
      <w:r w:rsidRPr="00BB4C77">
        <w:rPr>
          <w:rFonts w:ascii="Garamond" w:hAnsi="Garamond"/>
          <w:b/>
          <w:i/>
        </w:rPr>
        <w:t xml:space="preserve"> </w:t>
      </w:r>
    </w:p>
    <w:p w14:paraId="199F7FAC" w14:textId="06E942EA" w:rsidR="00A42026" w:rsidRPr="00BB4C77" w:rsidRDefault="00D80306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sz w:val="24"/>
          <w:szCs w:val="24"/>
        </w:rPr>
      </w:pPr>
      <w:r w:rsidRPr="00BB4C77">
        <w:rPr>
          <w:rFonts w:ascii="Garamond" w:hAnsi="Garamond"/>
          <w:b/>
          <w:sz w:val="24"/>
          <w:szCs w:val="24"/>
        </w:rPr>
        <w:t>Ábrahámhegy 2512 helyrajzi számú ingatlanra vonatkozó HÉSZ módosítási kérelem</w:t>
      </w:r>
    </w:p>
    <w:p w14:paraId="3DB8B1AC" w14:textId="77777777" w:rsidR="00D80306" w:rsidRPr="00BB4C77" w:rsidRDefault="00D80306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4DD77E46" w14:textId="0D73C324" w:rsidR="00A42026" w:rsidRPr="00BB4C77" w:rsidRDefault="00A42026" w:rsidP="00A071F9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  <w:lang w:eastAsia="hu-HU"/>
        </w:rPr>
      </w:pPr>
      <w:r w:rsidRPr="00BB4C77">
        <w:rPr>
          <w:rFonts w:ascii="Garamond" w:hAnsi="Garamond" w:cs="Garamond"/>
          <w:b/>
          <w:sz w:val="24"/>
          <w:szCs w:val="24"/>
          <w:lang w:eastAsia="hu-HU"/>
        </w:rPr>
        <w:t>Ábrahámhegy Község Önkormányzatának Képviselő-testülete</w:t>
      </w:r>
    </w:p>
    <w:p w14:paraId="05E6A2B1" w14:textId="7C77F622" w:rsidR="00023809" w:rsidRPr="00BB4C77" w:rsidRDefault="00023809" w:rsidP="00023809">
      <w:pPr>
        <w:pStyle w:val="Listaszerbekezds"/>
        <w:widowControl w:val="0"/>
        <w:numPr>
          <w:ilvl w:val="0"/>
          <w:numId w:val="41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BB4C77">
        <w:rPr>
          <w:rFonts w:ascii="Garamond" w:eastAsia="TimesNewRoman" w:hAnsi="Garamond"/>
          <w:sz w:val="24"/>
          <w:szCs w:val="24"/>
          <w:lang w:eastAsia="ar-SA"/>
        </w:rPr>
        <w:t xml:space="preserve">megismerte az </w:t>
      </w:r>
      <w:r w:rsidRPr="00BB4C77">
        <w:rPr>
          <w:rFonts w:ascii="Garamond" w:eastAsia="TimesNewRoman" w:hAnsi="Garamond"/>
          <w:i/>
          <w:sz w:val="24"/>
          <w:szCs w:val="24"/>
          <w:lang w:eastAsia="ar-SA"/>
        </w:rPr>
        <w:t>„</w:t>
      </w:r>
      <w:r w:rsidRPr="00BB4C77">
        <w:rPr>
          <w:rFonts w:ascii="Garamond" w:hAnsi="Garamond"/>
          <w:i/>
          <w:sz w:val="24"/>
          <w:szCs w:val="24"/>
        </w:rPr>
        <w:t>Ábrahámhegy 2512 helyrajzi számú ingatlanra vonatkozó HÉSZ módosítási kérelem</w:t>
      </w:r>
      <w:r w:rsidRPr="00BB4C77">
        <w:rPr>
          <w:rFonts w:ascii="Garamond" w:eastAsia="TimesNewRoman" w:hAnsi="Garamond"/>
          <w:i/>
          <w:sz w:val="24"/>
          <w:szCs w:val="24"/>
          <w:lang w:eastAsia="ar-SA"/>
        </w:rPr>
        <w:t>”</w:t>
      </w:r>
      <w:r w:rsidRPr="00BB4C77">
        <w:rPr>
          <w:rFonts w:ascii="Garamond" w:eastAsia="TimesNewRoman" w:hAnsi="Garamond"/>
          <w:sz w:val="24"/>
          <w:szCs w:val="24"/>
          <w:lang w:eastAsia="ar-SA"/>
        </w:rPr>
        <w:t xml:space="preserve"> tárgyában benyújtott beadványt, és dönt abban, hogy az átfogó településrendezési eszközök módosításánál javasolja figyelembe venni a tárgyi kérelmet.</w:t>
      </w:r>
    </w:p>
    <w:p w14:paraId="717E0083" w14:textId="77777777" w:rsidR="00023809" w:rsidRPr="00BB4C77" w:rsidRDefault="00023809" w:rsidP="00023809">
      <w:pPr>
        <w:pStyle w:val="Listaszerbekezds"/>
        <w:widowControl w:val="0"/>
        <w:numPr>
          <w:ilvl w:val="0"/>
          <w:numId w:val="41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BB4C77">
        <w:rPr>
          <w:rFonts w:ascii="Garamond" w:eastAsia="TimesNewRoman" w:hAnsi="Garamond"/>
          <w:sz w:val="24"/>
          <w:szCs w:val="24"/>
          <w:lang w:eastAsia="ar-SA"/>
        </w:rPr>
        <w:t>felkéri a Badacsonytomaji Közös Önkormányzati Hivatal illetékes ügyintézőjét, hogy kérelmezőt értesítse a döntésről.</w:t>
      </w:r>
    </w:p>
    <w:p w14:paraId="4858C2BD" w14:textId="77777777" w:rsidR="00A42026" w:rsidRPr="00BB4C77" w:rsidRDefault="00A42026" w:rsidP="00A42026">
      <w:pPr>
        <w:widowControl w:val="0"/>
        <w:spacing w:after="0" w:line="240" w:lineRule="auto"/>
        <w:ind w:left="720"/>
        <w:jc w:val="both"/>
        <w:rPr>
          <w:rFonts w:ascii="Garamond" w:eastAsia="TimesNewRoman" w:hAnsi="Garamond"/>
          <w:sz w:val="24"/>
          <w:szCs w:val="24"/>
          <w:lang w:eastAsia="ar-SA"/>
        </w:rPr>
      </w:pPr>
    </w:p>
    <w:p w14:paraId="59D69C70" w14:textId="77777777" w:rsidR="00A42026" w:rsidRPr="00BB4C77" w:rsidRDefault="00A42026" w:rsidP="00A42026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 xml:space="preserve">Határidő: </w:t>
      </w:r>
      <w:r w:rsidRPr="00BB4C77">
        <w:rPr>
          <w:rFonts w:ascii="Garamond" w:hAnsi="Garamond"/>
          <w:b/>
          <w:sz w:val="24"/>
          <w:szCs w:val="24"/>
          <w:lang w:eastAsia="hu-HU"/>
        </w:rPr>
        <w:tab/>
        <w:t xml:space="preserve">elfogadásra azonnal, </w:t>
      </w:r>
    </w:p>
    <w:p w14:paraId="7CD2ADBD" w14:textId="43D466D9" w:rsidR="00A42026" w:rsidRPr="00BB4C77" w:rsidRDefault="00A42026" w:rsidP="00A4202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>Felelős:</w:t>
      </w:r>
      <w:r w:rsidRPr="00BB4C77">
        <w:rPr>
          <w:rFonts w:ascii="Garamond" w:hAnsi="Garamond"/>
          <w:b/>
          <w:sz w:val="24"/>
          <w:szCs w:val="24"/>
          <w:lang w:eastAsia="hu-HU"/>
        </w:rPr>
        <w:tab/>
        <w:t>Gyimesi Mónika műszaki-igazgatási ügyintéző</w:t>
      </w:r>
    </w:p>
    <w:p w14:paraId="467A7224" w14:textId="77777777" w:rsidR="00023809" w:rsidRPr="00BB4C77" w:rsidRDefault="00023809" w:rsidP="00A4202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</w:p>
    <w:p w14:paraId="1FD3A757" w14:textId="74149914" w:rsidR="00A42026" w:rsidRPr="00BB4C77" w:rsidRDefault="00A42026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4FD5722C" w14:textId="77777777" w:rsidR="00023809" w:rsidRPr="00BB4C77" w:rsidRDefault="00023809" w:rsidP="00023809">
      <w:pPr>
        <w:pStyle w:val="Listaszerbekezds"/>
        <w:numPr>
          <w:ilvl w:val="0"/>
          <w:numId w:val="33"/>
        </w:num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B4C77">
        <w:rPr>
          <w:rFonts w:ascii="Garamond" w:hAnsi="Garamond" w:cs="Garamond"/>
          <w:b/>
          <w:bCs/>
          <w:sz w:val="24"/>
          <w:szCs w:val="24"/>
          <w:u w:val="single"/>
        </w:rPr>
        <w:t>HATÁROZATI JAVASLAT</w:t>
      </w:r>
    </w:p>
    <w:p w14:paraId="4A89D1DC" w14:textId="77777777" w:rsidR="00023809" w:rsidRPr="00BB4C77" w:rsidRDefault="00023809" w:rsidP="00023809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BB4C77">
        <w:rPr>
          <w:rFonts w:ascii="Garamond" w:hAnsi="Garamond" w:cs="Garamond"/>
          <w:b/>
          <w:bCs/>
          <w:sz w:val="24"/>
          <w:szCs w:val="24"/>
        </w:rPr>
        <w:t>ÁBRAHÁMHEGY KÖZSÉG ÖNKORMÁNYZATA KÉPVISELŐ-TESTÜLETÉNEK</w:t>
      </w:r>
    </w:p>
    <w:p w14:paraId="2444B087" w14:textId="77777777" w:rsidR="00023809" w:rsidRPr="00BB4C77" w:rsidRDefault="00023809" w:rsidP="00023809">
      <w:pPr>
        <w:pStyle w:val="lfej"/>
        <w:jc w:val="center"/>
        <w:rPr>
          <w:rFonts w:ascii="Garamond" w:hAnsi="Garamond"/>
          <w:b/>
          <w:i/>
        </w:rPr>
      </w:pPr>
      <w:r w:rsidRPr="00BB4C77">
        <w:rPr>
          <w:rFonts w:ascii="Garamond" w:hAnsi="Garamond" w:cs="Garamond"/>
          <w:b/>
          <w:bCs/>
        </w:rPr>
        <w:t>…/2021.(…) HATÁROZATA</w:t>
      </w:r>
      <w:r w:rsidRPr="00BB4C77">
        <w:rPr>
          <w:rFonts w:ascii="Garamond" w:hAnsi="Garamond"/>
          <w:b/>
          <w:i/>
        </w:rPr>
        <w:t xml:space="preserve"> </w:t>
      </w:r>
    </w:p>
    <w:p w14:paraId="7A34E915" w14:textId="77777777" w:rsidR="00023809" w:rsidRPr="00BB4C77" w:rsidRDefault="00023809" w:rsidP="00023809">
      <w:pPr>
        <w:spacing w:after="0" w:line="240" w:lineRule="auto"/>
        <w:ind w:left="708" w:firstLine="708"/>
        <w:jc w:val="both"/>
        <w:rPr>
          <w:rFonts w:ascii="Garamond" w:hAnsi="Garamond"/>
          <w:b/>
          <w:sz w:val="24"/>
          <w:szCs w:val="24"/>
        </w:rPr>
      </w:pPr>
      <w:bookmarkStart w:id="1" w:name="_Hlk89759692"/>
      <w:r w:rsidRPr="00BB4C77">
        <w:rPr>
          <w:rFonts w:ascii="Garamond" w:hAnsi="Garamond"/>
          <w:b/>
          <w:sz w:val="24"/>
          <w:szCs w:val="24"/>
        </w:rPr>
        <w:t>Ábrahámhegy 2512 helyrajzi számú ingatlanra vonatkozó HÉSZ módosítási kérelem</w:t>
      </w:r>
    </w:p>
    <w:bookmarkEnd w:id="1"/>
    <w:p w14:paraId="5ADEB3C1" w14:textId="77777777" w:rsidR="00023809" w:rsidRPr="00BB4C77" w:rsidRDefault="00023809" w:rsidP="00023809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2CA2C6F6" w14:textId="77777777" w:rsidR="00023809" w:rsidRPr="00BB4C77" w:rsidRDefault="00023809" w:rsidP="00023809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  <w:lang w:eastAsia="hu-HU"/>
        </w:rPr>
      </w:pPr>
      <w:r w:rsidRPr="00BB4C77">
        <w:rPr>
          <w:rFonts w:ascii="Garamond" w:hAnsi="Garamond" w:cs="Garamond"/>
          <w:b/>
          <w:sz w:val="24"/>
          <w:szCs w:val="24"/>
          <w:lang w:eastAsia="hu-HU"/>
        </w:rPr>
        <w:t>Ábrahámhegy Község Önkormányzatának Képviselő-testülete</w:t>
      </w:r>
    </w:p>
    <w:p w14:paraId="7BB788A8" w14:textId="348EE4CA" w:rsidR="00023809" w:rsidRPr="00BB4C77" w:rsidRDefault="00023809" w:rsidP="00023809">
      <w:pPr>
        <w:pStyle w:val="Listaszerbekezds"/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BB4C77">
        <w:rPr>
          <w:rFonts w:ascii="Garamond" w:eastAsia="TimesNewRoman" w:hAnsi="Garamond"/>
          <w:sz w:val="24"/>
          <w:szCs w:val="24"/>
          <w:lang w:eastAsia="ar-SA"/>
        </w:rPr>
        <w:t xml:space="preserve">megismerte az </w:t>
      </w:r>
      <w:r w:rsidRPr="00BB4C77">
        <w:rPr>
          <w:rFonts w:ascii="Garamond" w:eastAsia="TimesNewRoman" w:hAnsi="Garamond"/>
          <w:i/>
          <w:sz w:val="24"/>
          <w:szCs w:val="24"/>
          <w:lang w:eastAsia="ar-SA"/>
        </w:rPr>
        <w:t>„</w:t>
      </w:r>
      <w:r w:rsidRPr="00BB4C77">
        <w:rPr>
          <w:rFonts w:ascii="Garamond" w:hAnsi="Garamond"/>
          <w:i/>
          <w:sz w:val="24"/>
          <w:szCs w:val="24"/>
        </w:rPr>
        <w:t>Ábrahámhegy 2512 helyrajzi számú ingatlanra vonatkozó HÉSZ módosítási kérelem</w:t>
      </w:r>
      <w:r w:rsidRPr="00BB4C77">
        <w:rPr>
          <w:rFonts w:ascii="Garamond" w:eastAsia="TimesNewRoman" w:hAnsi="Garamond"/>
          <w:i/>
          <w:sz w:val="24"/>
          <w:szCs w:val="24"/>
          <w:lang w:eastAsia="ar-SA"/>
        </w:rPr>
        <w:t>”</w:t>
      </w:r>
      <w:r w:rsidRPr="00BB4C77">
        <w:rPr>
          <w:rFonts w:ascii="Garamond" w:eastAsia="TimesNewRoman" w:hAnsi="Garamond"/>
          <w:sz w:val="24"/>
          <w:szCs w:val="24"/>
          <w:lang w:eastAsia="ar-SA"/>
        </w:rPr>
        <w:t xml:space="preserve"> tárgyában benyújtott beadványt.</w:t>
      </w:r>
    </w:p>
    <w:p w14:paraId="1ABF4826" w14:textId="11B6D68E" w:rsidR="00023809" w:rsidRPr="00BB4C77" w:rsidRDefault="00023809" w:rsidP="00023809">
      <w:pPr>
        <w:pStyle w:val="Listaszerbekezds"/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BB4C77">
        <w:rPr>
          <w:rFonts w:ascii="Garamond" w:hAnsi="Garamond" w:cs="Arial"/>
          <w:sz w:val="24"/>
          <w:szCs w:val="24"/>
          <w:shd w:val="clear" w:color="auto" w:fill="FFFFFF"/>
        </w:rPr>
        <w:t>dönt abban, hogy a tárgyi HÉSZ módosítási kérelem vonatkozásában kikéri a településtervezők, és Ábrahámhegy Község Főépítészének szakmai véleményét, melynek birtokában javasolja a soron következő testületi ülésre beterjeszteni a kérelmet.</w:t>
      </w:r>
    </w:p>
    <w:p w14:paraId="2E51ADAD" w14:textId="6211E20F" w:rsidR="00882874" w:rsidRPr="00BB4C77" w:rsidRDefault="00882874" w:rsidP="00023809">
      <w:pPr>
        <w:pStyle w:val="Listaszerbekezds"/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BB4C77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 xml:space="preserve">felkéri a Badacsonytomaji Közös Önkormányzati Hivatal ügyintézőjét, hogy a tárgyi kérelem alapján az útkapcsolat kialakításával </w:t>
      </w:r>
      <w:r w:rsidR="00BB4C77" w:rsidRPr="00BB4C77">
        <w:rPr>
          <w:rFonts w:ascii="Garamond" w:hAnsi="Garamond" w:cs="Arial"/>
          <w:sz w:val="24"/>
          <w:szCs w:val="24"/>
          <w:shd w:val="clear" w:color="auto" w:fill="FFFFFF"/>
        </w:rPr>
        <w:t>esetlegesen érintett</w:t>
      </w:r>
      <w:r w:rsidRPr="00BB4C77">
        <w:rPr>
          <w:rFonts w:ascii="Garamond" w:hAnsi="Garamond" w:cs="Arial"/>
          <w:sz w:val="24"/>
          <w:szCs w:val="24"/>
          <w:shd w:val="clear" w:color="auto" w:fill="FFFFFF"/>
        </w:rPr>
        <w:t xml:space="preserve"> szomszédos ingatlantulajdonosokat is nyilatkoztassa meg</w:t>
      </w:r>
      <w:r w:rsidR="00BB4C77" w:rsidRPr="00BB4C77">
        <w:rPr>
          <w:rFonts w:ascii="Garamond" w:hAnsi="Garamond" w:cs="Arial"/>
          <w:sz w:val="24"/>
          <w:szCs w:val="24"/>
          <w:shd w:val="clear" w:color="auto" w:fill="FFFFFF"/>
        </w:rPr>
        <w:t xml:space="preserve"> abban az esetben, ha annak megoldása a településtervezők és Ábrahámhegy Község Főépítészének szakmai véleménye alapján más magántulajdonú ingatlant érintene.</w:t>
      </w:r>
    </w:p>
    <w:p w14:paraId="3ABCCC38" w14:textId="206023B0" w:rsidR="00023809" w:rsidRPr="00BB4C77" w:rsidRDefault="00023809" w:rsidP="00023809">
      <w:pPr>
        <w:pStyle w:val="Listaszerbekezds"/>
        <w:widowControl w:val="0"/>
        <w:numPr>
          <w:ilvl w:val="0"/>
          <w:numId w:val="42"/>
        </w:numPr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  <w:r w:rsidRPr="00BB4C77">
        <w:rPr>
          <w:rFonts w:ascii="Garamond" w:eastAsia="TimesNewRoman" w:hAnsi="Garamond"/>
          <w:sz w:val="24"/>
          <w:szCs w:val="24"/>
          <w:lang w:eastAsia="ar-SA"/>
        </w:rPr>
        <w:t>felkéri a Badacsonytomaji Közös Önkormányzati Hivatal illetékes ügyintézőjét, hogy kérelmezőt értesítse a döntésről.</w:t>
      </w:r>
    </w:p>
    <w:p w14:paraId="77F36040" w14:textId="77777777" w:rsidR="00023809" w:rsidRPr="00BB4C77" w:rsidRDefault="00023809" w:rsidP="00023809">
      <w:pPr>
        <w:widowControl w:val="0"/>
        <w:spacing w:after="0" w:line="240" w:lineRule="auto"/>
        <w:ind w:left="720"/>
        <w:jc w:val="both"/>
        <w:rPr>
          <w:rFonts w:ascii="Garamond" w:eastAsia="TimesNewRoman" w:hAnsi="Garamond"/>
          <w:sz w:val="24"/>
          <w:szCs w:val="24"/>
          <w:lang w:eastAsia="ar-SA"/>
        </w:rPr>
      </w:pPr>
    </w:p>
    <w:p w14:paraId="4EC06445" w14:textId="77777777" w:rsidR="00023809" w:rsidRPr="00BB4C77" w:rsidRDefault="00023809" w:rsidP="00023809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 xml:space="preserve">Határidő: </w:t>
      </w:r>
      <w:r w:rsidRPr="00BB4C77">
        <w:rPr>
          <w:rFonts w:ascii="Garamond" w:hAnsi="Garamond"/>
          <w:b/>
          <w:sz w:val="24"/>
          <w:szCs w:val="24"/>
          <w:lang w:eastAsia="hu-HU"/>
        </w:rPr>
        <w:tab/>
        <w:t xml:space="preserve">elfogadásra azonnal, </w:t>
      </w:r>
    </w:p>
    <w:p w14:paraId="45D38FFF" w14:textId="77777777" w:rsidR="00023809" w:rsidRPr="00BB4C77" w:rsidRDefault="00023809" w:rsidP="0002380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BB4C77">
        <w:rPr>
          <w:rFonts w:ascii="Garamond" w:hAnsi="Garamond"/>
          <w:b/>
          <w:sz w:val="24"/>
          <w:szCs w:val="24"/>
          <w:lang w:eastAsia="hu-HU"/>
        </w:rPr>
        <w:t>Felelős:</w:t>
      </w:r>
      <w:r w:rsidRPr="00BB4C77">
        <w:rPr>
          <w:rFonts w:ascii="Garamond" w:hAnsi="Garamond"/>
          <w:b/>
          <w:sz w:val="24"/>
          <w:szCs w:val="24"/>
          <w:lang w:eastAsia="hu-HU"/>
        </w:rPr>
        <w:tab/>
        <w:t>Gyimesi Mónika műszaki-igazgatási ügyintéző</w:t>
      </w:r>
    </w:p>
    <w:p w14:paraId="6047F6D0" w14:textId="77777777" w:rsidR="00023809" w:rsidRPr="00BB4C77" w:rsidRDefault="00023809" w:rsidP="00023809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p w14:paraId="554193F1" w14:textId="77777777" w:rsidR="00023809" w:rsidRPr="00BB4C77" w:rsidRDefault="00023809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  <w:sz w:val="24"/>
          <w:szCs w:val="24"/>
        </w:rPr>
      </w:pPr>
    </w:p>
    <w:sectPr w:rsidR="00023809" w:rsidRPr="00BB4C77" w:rsidSect="00A2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32D6" w14:textId="77777777" w:rsidR="00507403" w:rsidRPr="00344B17" w:rsidRDefault="00507403" w:rsidP="0015384A">
      <w:pPr>
        <w:spacing w:after="0" w:line="240" w:lineRule="auto"/>
      </w:pPr>
      <w:r>
        <w:separator/>
      </w:r>
    </w:p>
  </w:endnote>
  <w:endnote w:type="continuationSeparator" w:id="0">
    <w:p w14:paraId="5C972510" w14:textId="77777777" w:rsidR="00507403" w:rsidRPr="00344B17" w:rsidRDefault="00507403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EC6D" w14:textId="77777777" w:rsidR="00507403" w:rsidRPr="00344B17" w:rsidRDefault="00507403" w:rsidP="0015384A">
      <w:pPr>
        <w:spacing w:after="0" w:line="240" w:lineRule="auto"/>
      </w:pPr>
      <w:r>
        <w:separator/>
      </w:r>
    </w:p>
  </w:footnote>
  <w:footnote w:type="continuationSeparator" w:id="0">
    <w:p w14:paraId="17B391CA" w14:textId="77777777" w:rsidR="00507403" w:rsidRPr="00344B17" w:rsidRDefault="00507403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015F47D7"/>
    <w:multiLevelType w:val="hybridMultilevel"/>
    <w:tmpl w:val="DBBEBCE0"/>
    <w:lvl w:ilvl="0" w:tplc="73F6F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120"/>
    <w:multiLevelType w:val="hybridMultilevel"/>
    <w:tmpl w:val="5720F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EFC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D128D"/>
    <w:multiLevelType w:val="hybridMultilevel"/>
    <w:tmpl w:val="CD223C54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1E201F"/>
    <w:multiLevelType w:val="hybridMultilevel"/>
    <w:tmpl w:val="D8E0C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77E8"/>
    <w:multiLevelType w:val="hybridMultilevel"/>
    <w:tmpl w:val="C560945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6A10F3"/>
    <w:multiLevelType w:val="hybridMultilevel"/>
    <w:tmpl w:val="0C2A0F6A"/>
    <w:lvl w:ilvl="0" w:tplc="FEA25AC0">
      <w:start w:val="1"/>
      <w:numFmt w:val="decimal"/>
      <w:lvlText w:val="%1."/>
      <w:lvlJc w:val="left"/>
      <w:pPr>
        <w:ind w:left="360" w:hanging="360"/>
      </w:pPr>
      <w:rPr>
        <w:rFonts w:eastAsia="SimSun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15295"/>
    <w:multiLevelType w:val="hybridMultilevel"/>
    <w:tmpl w:val="DA30E8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4045"/>
    <w:multiLevelType w:val="hybridMultilevel"/>
    <w:tmpl w:val="DF648836"/>
    <w:lvl w:ilvl="0" w:tplc="4ED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0D8A"/>
    <w:multiLevelType w:val="hybridMultilevel"/>
    <w:tmpl w:val="621C2C50"/>
    <w:lvl w:ilvl="0" w:tplc="638EAC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B1C"/>
    <w:multiLevelType w:val="hybridMultilevel"/>
    <w:tmpl w:val="641864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C51B97"/>
    <w:multiLevelType w:val="hybridMultilevel"/>
    <w:tmpl w:val="1AE4040A"/>
    <w:lvl w:ilvl="0" w:tplc="587E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74453"/>
    <w:multiLevelType w:val="multilevel"/>
    <w:tmpl w:val="EC2613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9856503"/>
    <w:multiLevelType w:val="hybridMultilevel"/>
    <w:tmpl w:val="75247CFE"/>
    <w:lvl w:ilvl="0" w:tplc="BFC8D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7769"/>
    <w:multiLevelType w:val="hybridMultilevel"/>
    <w:tmpl w:val="A926AF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D10E5"/>
    <w:multiLevelType w:val="hybridMultilevel"/>
    <w:tmpl w:val="8BF0EE5C"/>
    <w:lvl w:ilvl="0" w:tplc="0F56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D5651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B207B"/>
    <w:multiLevelType w:val="multilevel"/>
    <w:tmpl w:val="040E001D"/>
    <w:numStyleLink w:val="Stlus1"/>
  </w:abstractNum>
  <w:abstractNum w:abstractNumId="20" w15:restartNumberingAfterBreak="0">
    <w:nsid w:val="47A130BF"/>
    <w:multiLevelType w:val="hybridMultilevel"/>
    <w:tmpl w:val="BB566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94C16"/>
    <w:multiLevelType w:val="hybridMultilevel"/>
    <w:tmpl w:val="4FAA8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01997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035F4B"/>
    <w:multiLevelType w:val="hybridMultilevel"/>
    <w:tmpl w:val="FDD8CF38"/>
    <w:lvl w:ilvl="0" w:tplc="1BE470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71109"/>
    <w:multiLevelType w:val="hybridMultilevel"/>
    <w:tmpl w:val="5F20C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D6F2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3A7851"/>
    <w:multiLevelType w:val="hybridMultilevel"/>
    <w:tmpl w:val="08F63986"/>
    <w:lvl w:ilvl="0" w:tplc="7D92C5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3842C58"/>
    <w:multiLevelType w:val="hybridMultilevel"/>
    <w:tmpl w:val="3BEE9E9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C21AB7"/>
    <w:multiLevelType w:val="hybridMultilevel"/>
    <w:tmpl w:val="4A54C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2D95"/>
    <w:multiLevelType w:val="hybridMultilevel"/>
    <w:tmpl w:val="C53E5FC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703E6A"/>
    <w:multiLevelType w:val="hybridMultilevel"/>
    <w:tmpl w:val="E72C03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17BA8"/>
    <w:multiLevelType w:val="hybridMultilevel"/>
    <w:tmpl w:val="C24C6552"/>
    <w:lvl w:ilvl="0" w:tplc="772EC1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C48FD"/>
    <w:multiLevelType w:val="hybridMultilevel"/>
    <w:tmpl w:val="99749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B1C4B"/>
    <w:multiLevelType w:val="hybridMultilevel"/>
    <w:tmpl w:val="84368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B3129"/>
    <w:multiLevelType w:val="hybridMultilevel"/>
    <w:tmpl w:val="638EB1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830E93"/>
    <w:multiLevelType w:val="hybridMultilevel"/>
    <w:tmpl w:val="92600768"/>
    <w:lvl w:ilvl="0" w:tplc="6F5A6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A0C24"/>
    <w:multiLevelType w:val="hybridMultilevel"/>
    <w:tmpl w:val="E4F2A19E"/>
    <w:lvl w:ilvl="0" w:tplc="DC426BF2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415A7"/>
    <w:multiLevelType w:val="hybridMultilevel"/>
    <w:tmpl w:val="99749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446B1"/>
    <w:multiLevelType w:val="hybridMultilevel"/>
    <w:tmpl w:val="405A0BDE"/>
    <w:lvl w:ilvl="0" w:tplc="E60853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807E3D"/>
    <w:multiLevelType w:val="hybridMultilevel"/>
    <w:tmpl w:val="7FF6A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7"/>
  </w:num>
  <w:num w:numId="2">
    <w:abstractNumId w:val="27"/>
  </w:num>
  <w:num w:numId="3">
    <w:abstractNumId w:val="11"/>
  </w:num>
  <w:num w:numId="4">
    <w:abstractNumId w:val="7"/>
  </w:num>
  <w:num w:numId="5">
    <w:abstractNumId w:val="13"/>
  </w:num>
  <w:num w:numId="6">
    <w:abstractNumId w:val="39"/>
  </w:num>
  <w:num w:numId="7">
    <w:abstractNumId w:val="33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16"/>
  </w:num>
  <w:num w:numId="15">
    <w:abstractNumId w:val="6"/>
  </w:num>
  <w:num w:numId="16">
    <w:abstractNumId w:val="40"/>
  </w:num>
  <w:num w:numId="17">
    <w:abstractNumId w:val="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7"/>
  </w:num>
  <w:num w:numId="22">
    <w:abstractNumId w:val="28"/>
  </w:num>
  <w:num w:numId="23">
    <w:abstractNumId w:val="23"/>
  </w:num>
  <w:num w:numId="24">
    <w:abstractNumId w:val="9"/>
  </w:num>
  <w:num w:numId="25">
    <w:abstractNumId w:val="10"/>
  </w:num>
  <w:num w:numId="26">
    <w:abstractNumId w:val="5"/>
  </w:num>
  <w:num w:numId="27">
    <w:abstractNumId w:val="31"/>
  </w:num>
  <w:num w:numId="28">
    <w:abstractNumId w:val="34"/>
  </w:num>
  <w:num w:numId="29">
    <w:abstractNumId w:val="21"/>
  </w:num>
  <w:num w:numId="30">
    <w:abstractNumId w:val="35"/>
  </w:num>
  <w:num w:numId="31">
    <w:abstractNumId w:val="3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2"/>
  </w:num>
  <w:num w:numId="35">
    <w:abstractNumId w:val="29"/>
  </w:num>
  <w:num w:numId="36">
    <w:abstractNumId w:val="12"/>
  </w:num>
  <w:num w:numId="37">
    <w:abstractNumId w:val="25"/>
  </w:num>
  <w:num w:numId="38">
    <w:abstractNumId w:val="22"/>
  </w:num>
  <w:num w:numId="39">
    <w:abstractNumId w:val="19"/>
  </w:num>
  <w:num w:numId="40">
    <w:abstractNumId w:val="3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127E0"/>
    <w:rsid w:val="00016120"/>
    <w:rsid w:val="00023809"/>
    <w:rsid w:val="00025864"/>
    <w:rsid w:val="00035DDC"/>
    <w:rsid w:val="00042F4D"/>
    <w:rsid w:val="00045D84"/>
    <w:rsid w:val="00056BCD"/>
    <w:rsid w:val="00061833"/>
    <w:rsid w:val="0006227E"/>
    <w:rsid w:val="0007589F"/>
    <w:rsid w:val="00083097"/>
    <w:rsid w:val="000917E4"/>
    <w:rsid w:val="00093835"/>
    <w:rsid w:val="00094A84"/>
    <w:rsid w:val="000A2E07"/>
    <w:rsid w:val="000A43BC"/>
    <w:rsid w:val="000B2D51"/>
    <w:rsid w:val="000C36DD"/>
    <w:rsid w:val="000E20E0"/>
    <w:rsid w:val="000F356B"/>
    <w:rsid w:val="000F3819"/>
    <w:rsid w:val="000F5F30"/>
    <w:rsid w:val="001056EB"/>
    <w:rsid w:val="00117E46"/>
    <w:rsid w:val="0013718C"/>
    <w:rsid w:val="0014643C"/>
    <w:rsid w:val="00146E43"/>
    <w:rsid w:val="0015384A"/>
    <w:rsid w:val="00161FC8"/>
    <w:rsid w:val="00173DFB"/>
    <w:rsid w:val="001863ED"/>
    <w:rsid w:val="001A2BF0"/>
    <w:rsid w:val="001B484F"/>
    <w:rsid w:val="001C04EE"/>
    <w:rsid w:val="001C5C4F"/>
    <w:rsid w:val="001E0DDC"/>
    <w:rsid w:val="001F3A88"/>
    <w:rsid w:val="001F5B22"/>
    <w:rsid w:val="00205E83"/>
    <w:rsid w:val="00207E5D"/>
    <w:rsid w:val="00213494"/>
    <w:rsid w:val="00213B1C"/>
    <w:rsid w:val="00222E75"/>
    <w:rsid w:val="00223301"/>
    <w:rsid w:val="00224DDB"/>
    <w:rsid w:val="002270EC"/>
    <w:rsid w:val="0022769B"/>
    <w:rsid w:val="002363B4"/>
    <w:rsid w:val="00236A18"/>
    <w:rsid w:val="00240DF2"/>
    <w:rsid w:val="00246ECB"/>
    <w:rsid w:val="00254172"/>
    <w:rsid w:val="00280B49"/>
    <w:rsid w:val="00283CD0"/>
    <w:rsid w:val="00287BFB"/>
    <w:rsid w:val="00296FDA"/>
    <w:rsid w:val="002A19C9"/>
    <w:rsid w:val="002B756A"/>
    <w:rsid w:val="002C3959"/>
    <w:rsid w:val="002D33D0"/>
    <w:rsid w:val="002D4D7A"/>
    <w:rsid w:val="002D6A30"/>
    <w:rsid w:val="002F0722"/>
    <w:rsid w:val="002F510C"/>
    <w:rsid w:val="002F7F80"/>
    <w:rsid w:val="00311FA9"/>
    <w:rsid w:val="00323E19"/>
    <w:rsid w:val="0034247B"/>
    <w:rsid w:val="00343F17"/>
    <w:rsid w:val="00344B17"/>
    <w:rsid w:val="003539E6"/>
    <w:rsid w:val="0037542E"/>
    <w:rsid w:val="003864F6"/>
    <w:rsid w:val="003A7A3F"/>
    <w:rsid w:val="003A7C45"/>
    <w:rsid w:val="003B7ADA"/>
    <w:rsid w:val="003B7FD2"/>
    <w:rsid w:val="003C43DD"/>
    <w:rsid w:val="003E1041"/>
    <w:rsid w:val="003E24B6"/>
    <w:rsid w:val="003F4E0F"/>
    <w:rsid w:val="00400F4D"/>
    <w:rsid w:val="0040453D"/>
    <w:rsid w:val="00412546"/>
    <w:rsid w:val="00440446"/>
    <w:rsid w:val="00446129"/>
    <w:rsid w:val="00457D0E"/>
    <w:rsid w:val="00461211"/>
    <w:rsid w:val="004667C4"/>
    <w:rsid w:val="0047258C"/>
    <w:rsid w:val="00490AC6"/>
    <w:rsid w:val="00491428"/>
    <w:rsid w:val="00491704"/>
    <w:rsid w:val="004A7D2D"/>
    <w:rsid w:val="004C1ED1"/>
    <w:rsid w:val="004D0FD6"/>
    <w:rsid w:val="004D6ED6"/>
    <w:rsid w:val="004E6829"/>
    <w:rsid w:val="004E76EB"/>
    <w:rsid w:val="00501581"/>
    <w:rsid w:val="005018D0"/>
    <w:rsid w:val="00507403"/>
    <w:rsid w:val="005079A1"/>
    <w:rsid w:val="005102B0"/>
    <w:rsid w:val="00511374"/>
    <w:rsid w:val="00523071"/>
    <w:rsid w:val="00544C76"/>
    <w:rsid w:val="005461AA"/>
    <w:rsid w:val="005521A4"/>
    <w:rsid w:val="0055528E"/>
    <w:rsid w:val="005559F4"/>
    <w:rsid w:val="00572556"/>
    <w:rsid w:val="005737A7"/>
    <w:rsid w:val="005755E0"/>
    <w:rsid w:val="005778B1"/>
    <w:rsid w:val="005829E9"/>
    <w:rsid w:val="0058670F"/>
    <w:rsid w:val="00593A1F"/>
    <w:rsid w:val="005B2A55"/>
    <w:rsid w:val="005B752F"/>
    <w:rsid w:val="005C23DC"/>
    <w:rsid w:val="005D08A4"/>
    <w:rsid w:val="005D24CE"/>
    <w:rsid w:val="005E499B"/>
    <w:rsid w:val="005F4CE7"/>
    <w:rsid w:val="005F678A"/>
    <w:rsid w:val="006005CF"/>
    <w:rsid w:val="006119B2"/>
    <w:rsid w:val="0061576E"/>
    <w:rsid w:val="00620FAF"/>
    <w:rsid w:val="00632EB2"/>
    <w:rsid w:val="00634C4D"/>
    <w:rsid w:val="00653D79"/>
    <w:rsid w:val="00655E00"/>
    <w:rsid w:val="00663D80"/>
    <w:rsid w:val="00665732"/>
    <w:rsid w:val="00671BCA"/>
    <w:rsid w:val="006835E2"/>
    <w:rsid w:val="00685267"/>
    <w:rsid w:val="00687639"/>
    <w:rsid w:val="006905CE"/>
    <w:rsid w:val="006905F2"/>
    <w:rsid w:val="00691138"/>
    <w:rsid w:val="00694CEB"/>
    <w:rsid w:val="006A4D78"/>
    <w:rsid w:val="006A53D9"/>
    <w:rsid w:val="006A68B8"/>
    <w:rsid w:val="006B04F6"/>
    <w:rsid w:val="006B6DCD"/>
    <w:rsid w:val="006C0D71"/>
    <w:rsid w:val="006C6B2F"/>
    <w:rsid w:val="006D48D9"/>
    <w:rsid w:val="006E4570"/>
    <w:rsid w:val="006E6AE9"/>
    <w:rsid w:val="006E75F2"/>
    <w:rsid w:val="006F0D76"/>
    <w:rsid w:val="006F1A24"/>
    <w:rsid w:val="006F49AE"/>
    <w:rsid w:val="0070368D"/>
    <w:rsid w:val="00711C01"/>
    <w:rsid w:val="007147C9"/>
    <w:rsid w:val="00717B6B"/>
    <w:rsid w:val="0072278F"/>
    <w:rsid w:val="00733C16"/>
    <w:rsid w:val="00734815"/>
    <w:rsid w:val="007445D1"/>
    <w:rsid w:val="0075653C"/>
    <w:rsid w:val="00765894"/>
    <w:rsid w:val="007715BD"/>
    <w:rsid w:val="00772D3F"/>
    <w:rsid w:val="007957CA"/>
    <w:rsid w:val="00795E5C"/>
    <w:rsid w:val="0079643B"/>
    <w:rsid w:val="007970D2"/>
    <w:rsid w:val="007A7424"/>
    <w:rsid w:val="007B2765"/>
    <w:rsid w:val="007C3466"/>
    <w:rsid w:val="007C72A1"/>
    <w:rsid w:val="00814F6B"/>
    <w:rsid w:val="0083719A"/>
    <w:rsid w:val="00843D27"/>
    <w:rsid w:val="0085348E"/>
    <w:rsid w:val="00856D32"/>
    <w:rsid w:val="00875323"/>
    <w:rsid w:val="00882874"/>
    <w:rsid w:val="00896227"/>
    <w:rsid w:val="00896298"/>
    <w:rsid w:val="008A1D19"/>
    <w:rsid w:val="008B7710"/>
    <w:rsid w:val="008C3D3D"/>
    <w:rsid w:val="008C52D5"/>
    <w:rsid w:val="008E01B2"/>
    <w:rsid w:val="008E12C4"/>
    <w:rsid w:val="008F0949"/>
    <w:rsid w:val="008F0B51"/>
    <w:rsid w:val="008F63B4"/>
    <w:rsid w:val="00903BCC"/>
    <w:rsid w:val="00914A9F"/>
    <w:rsid w:val="00921310"/>
    <w:rsid w:val="0092184F"/>
    <w:rsid w:val="00925365"/>
    <w:rsid w:val="009308DC"/>
    <w:rsid w:val="00930D1A"/>
    <w:rsid w:val="00936284"/>
    <w:rsid w:val="009423CB"/>
    <w:rsid w:val="009470EE"/>
    <w:rsid w:val="0095454A"/>
    <w:rsid w:val="0095723E"/>
    <w:rsid w:val="00963C84"/>
    <w:rsid w:val="009730DB"/>
    <w:rsid w:val="00973B97"/>
    <w:rsid w:val="009939B5"/>
    <w:rsid w:val="00994AE9"/>
    <w:rsid w:val="009B1CA9"/>
    <w:rsid w:val="009B2160"/>
    <w:rsid w:val="009C1BF8"/>
    <w:rsid w:val="009C1D6D"/>
    <w:rsid w:val="009C58AF"/>
    <w:rsid w:val="009D259C"/>
    <w:rsid w:val="009E1794"/>
    <w:rsid w:val="009E34F6"/>
    <w:rsid w:val="009F5310"/>
    <w:rsid w:val="00A03FF3"/>
    <w:rsid w:val="00A071F9"/>
    <w:rsid w:val="00A074B8"/>
    <w:rsid w:val="00A223EB"/>
    <w:rsid w:val="00A26D55"/>
    <w:rsid w:val="00A32271"/>
    <w:rsid w:val="00A3717E"/>
    <w:rsid w:val="00A42026"/>
    <w:rsid w:val="00A425CE"/>
    <w:rsid w:val="00A42797"/>
    <w:rsid w:val="00A633C5"/>
    <w:rsid w:val="00A80997"/>
    <w:rsid w:val="00A84748"/>
    <w:rsid w:val="00A91758"/>
    <w:rsid w:val="00A97F49"/>
    <w:rsid w:val="00AB15B9"/>
    <w:rsid w:val="00AC2176"/>
    <w:rsid w:val="00AC75FB"/>
    <w:rsid w:val="00AD3DD1"/>
    <w:rsid w:val="00AD58AE"/>
    <w:rsid w:val="00AE5112"/>
    <w:rsid w:val="00AF11DC"/>
    <w:rsid w:val="00AF300B"/>
    <w:rsid w:val="00AF32BF"/>
    <w:rsid w:val="00AF6ABD"/>
    <w:rsid w:val="00B0046B"/>
    <w:rsid w:val="00B03217"/>
    <w:rsid w:val="00B03378"/>
    <w:rsid w:val="00B1386C"/>
    <w:rsid w:val="00B20DCE"/>
    <w:rsid w:val="00B2160F"/>
    <w:rsid w:val="00B2606B"/>
    <w:rsid w:val="00B741BD"/>
    <w:rsid w:val="00BA68E4"/>
    <w:rsid w:val="00BB4C77"/>
    <w:rsid w:val="00BB50D2"/>
    <w:rsid w:val="00BB7C8F"/>
    <w:rsid w:val="00BE1391"/>
    <w:rsid w:val="00BE7FD6"/>
    <w:rsid w:val="00BF6C9C"/>
    <w:rsid w:val="00C0635E"/>
    <w:rsid w:val="00C36324"/>
    <w:rsid w:val="00C5167C"/>
    <w:rsid w:val="00C6068D"/>
    <w:rsid w:val="00C65BF5"/>
    <w:rsid w:val="00C74221"/>
    <w:rsid w:val="00C801E6"/>
    <w:rsid w:val="00C87065"/>
    <w:rsid w:val="00C923D4"/>
    <w:rsid w:val="00C94D4D"/>
    <w:rsid w:val="00CA2BAF"/>
    <w:rsid w:val="00CA7384"/>
    <w:rsid w:val="00CB7CB5"/>
    <w:rsid w:val="00CD2ED8"/>
    <w:rsid w:val="00CE6246"/>
    <w:rsid w:val="00CF3F58"/>
    <w:rsid w:val="00CF6D35"/>
    <w:rsid w:val="00D25B8E"/>
    <w:rsid w:val="00D26612"/>
    <w:rsid w:val="00D324F7"/>
    <w:rsid w:val="00D33C33"/>
    <w:rsid w:val="00D56515"/>
    <w:rsid w:val="00D71B5A"/>
    <w:rsid w:val="00D80306"/>
    <w:rsid w:val="00D94FD9"/>
    <w:rsid w:val="00DA156D"/>
    <w:rsid w:val="00DA310F"/>
    <w:rsid w:val="00DC697F"/>
    <w:rsid w:val="00DE203E"/>
    <w:rsid w:val="00DF75EC"/>
    <w:rsid w:val="00E20A39"/>
    <w:rsid w:val="00E32DFB"/>
    <w:rsid w:val="00E41ABE"/>
    <w:rsid w:val="00E67892"/>
    <w:rsid w:val="00E70552"/>
    <w:rsid w:val="00E76E45"/>
    <w:rsid w:val="00E91F6A"/>
    <w:rsid w:val="00E93EA9"/>
    <w:rsid w:val="00E942C1"/>
    <w:rsid w:val="00E947CD"/>
    <w:rsid w:val="00E948CE"/>
    <w:rsid w:val="00EC0A96"/>
    <w:rsid w:val="00EC783C"/>
    <w:rsid w:val="00ED27D4"/>
    <w:rsid w:val="00EE6D1E"/>
    <w:rsid w:val="00F17839"/>
    <w:rsid w:val="00F32FC1"/>
    <w:rsid w:val="00F3612E"/>
    <w:rsid w:val="00F55D3F"/>
    <w:rsid w:val="00F5655C"/>
    <w:rsid w:val="00F618B2"/>
    <w:rsid w:val="00F703AF"/>
    <w:rsid w:val="00F733F0"/>
    <w:rsid w:val="00F82488"/>
    <w:rsid w:val="00F92D31"/>
    <w:rsid w:val="00F93E32"/>
    <w:rsid w:val="00F96631"/>
    <w:rsid w:val="00F96A20"/>
    <w:rsid w:val="00F96C15"/>
    <w:rsid w:val="00FB6E4E"/>
    <w:rsid w:val="00FC1E51"/>
    <w:rsid w:val="00FC1E93"/>
    <w:rsid w:val="00FC72B3"/>
    <w:rsid w:val="00FD0C05"/>
    <w:rsid w:val="00FF4C4E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7419B"/>
  <w15:chartTrackingRefBased/>
  <w15:docId w15:val="{04E055A2-FC71-4C80-91D9-2ADB26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B15B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aliases w:val="Cha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Char Char"/>
    <w:link w:val="lfej"/>
    <w:uiPriority w:val="99"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eastAsia="hu-HU"/>
    </w:rPr>
  </w:style>
  <w:style w:type="character" w:customStyle="1" w:styleId="Szvegtrzs2Char">
    <w:name w:val="Szövegtörzs 2 Char"/>
    <w:link w:val="Szvegtrzs2"/>
    <w:semiHidden/>
    <w:locked/>
    <w:rsid w:val="005829E9"/>
    <w:rPr>
      <w:rFonts w:cs="Times New Roman"/>
      <w:lang w:val="en-US" w:eastAsia="en-US"/>
    </w:rPr>
  </w:style>
  <w:style w:type="paragraph" w:styleId="Szvegtrzs3">
    <w:name w:val="Body Text 3"/>
    <w:basedOn w:val="Norml"/>
    <w:link w:val="Szvegtrzs3Char"/>
    <w:locked/>
    <w:rsid w:val="007147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rsid w:val="000258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 2"/>
    <w:uiPriority w:val="99"/>
    <w:rsid w:val="009C1D6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zvegtrzsbehzssal31">
    <w:name w:val="Szövegtörzs behúzással 31"/>
    <w:basedOn w:val="Norml"/>
    <w:rsid w:val="0085348E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85348E"/>
    <w:pPr>
      <w:snapToGrid w:val="0"/>
      <w:spacing w:after="120" w:line="480" w:lineRule="auto"/>
      <w:ind w:left="283"/>
    </w:pPr>
    <w:rPr>
      <w:rFonts w:ascii="Times New Roman" w:hAnsi="Times New Roman"/>
      <w:bCs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85348E"/>
    <w:rPr>
      <w:rFonts w:ascii="Times New Roman" w:hAnsi="Times New Roman"/>
      <w:bCs/>
      <w:sz w:val="24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205E83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C04EE"/>
    <w:rPr>
      <w:sz w:val="22"/>
      <w:szCs w:val="22"/>
      <w:lang w:eastAsia="en-US"/>
    </w:rPr>
  </w:style>
  <w:style w:type="character" w:customStyle="1" w:styleId="SzvegtrzsChar1">
    <w:name w:val="Szövegtörzs Char1"/>
    <w:uiPriority w:val="99"/>
    <w:locked/>
    <w:rsid w:val="00BB7C8F"/>
    <w:rPr>
      <w:rFonts w:ascii="Times New Roman" w:hAnsi="Times New Roman" w:cs="Times New Roman"/>
      <w:sz w:val="22"/>
      <w:szCs w:val="22"/>
      <w:u w:val="none"/>
    </w:rPr>
  </w:style>
  <w:style w:type="numbering" w:customStyle="1" w:styleId="Stlus1">
    <w:name w:val="Stílus1"/>
    <w:rsid w:val="00BB7C8F"/>
    <w:pPr>
      <w:numPr>
        <w:numId w:val="38"/>
      </w:numPr>
    </w:pPr>
  </w:style>
  <w:style w:type="character" w:customStyle="1" w:styleId="lawnum">
    <w:name w:val="lawnum"/>
    <w:basedOn w:val="Bekezdsalapbettpusa"/>
    <w:rsid w:val="007715BD"/>
  </w:style>
  <w:style w:type="character" w:customStyle="1" w:styleId="desc">
    <w:name w:val="desc"/>
    <w:basedOn w:val="Bekezdsalapbettpusa"/>
    <w:rsid w:val="0077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1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9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8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1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4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1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1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2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7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5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4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4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9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0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4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0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tijus.hu/optijus/lawtext/A1200314.K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tijus.hu/optijus/lawtext/A1200314.K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ptijus.hu/optijus/lawtext/A1200314.K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tijus.hu/optijus/lawtext/A1200314.K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tijus.hu/optijus/lawtext/A1200314.KOR" TargetMode="External"/><Relationship Id="rId10" Type="http://schemas.openxmlformats.org/officeDocument/2006/relationships/hyperlink" Target="https://optijus.hu/optijus/lawtext/A1200314.KOR/tvalid/2021.7.2./ts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1200314.KOR" TargetMode="External"/><Relationship Id="rId14" Type="http://schemas.openxmlformats.org/officeDocument/2006/relationships/hyperlink" Target="https://optijus.hu/optijus/lawtext/A1200314.KOR/tvalid/2021.7.2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F3E9-A484-4D29-B12E-6F81FE6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1389</Words>
  <Characters>9587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10955</CharactersWithSpaces>
  <SharedDoc>false</SharedDoc>
  <HLinks>
    <vt:vector size="60" baseType="variant"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https://www.opten.hu/optijus/lawtext/1022082</vt:lpwstr>
      </vt:variant>
      <vt:variant>
        <vt:lpwstr>sid46848</vt:lpwstr>
      </vt:variant>
      <vt:variant>
        <vt:i4>4325403</vt:i4>
      </vt:variant>
      <vt:variant>
        <vt:i4>24</vt:i4>
      </vt:variant>
      <vt:variant>
        <vt:i4>0</vt:i4>
      </vt:variant>
      <vt:variant>
        <vt:i4>5</vt:i4>
      </vt:variant>
      <vt:variant>
        <vt:lpwstr>https://www.opten.hu/optijus/lawtext/175838/tvalid/2016.1.1./tsid/256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sid101888</vt:lpwstr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sid107520</vt:lpwstr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sid349952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sid349440</vt:lpwstr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sid350464</vt:lpwstr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sid108032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Műszak</cp:lastModifiedBy>
  <cp:revision>4</cp:revision>
  <cp:lastPrinted>2020-09-02T10:37:00Z</cp:lastPrinted>
  <dcterms:created xsi:type="dcterms:W3CDTF">2021-12-07T07:42:00Z</dcterms:created>
  <dcterms:modified xsi:type="dcterms:W3CDTF">2021-12-07T08:23:00Z</dcterms:modified>
</cp:coreProperties>
</file>